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EF839" w14:textId="77777777" w:rsidR="005A09D7" w:rsidRPr="005A09D7" w:rsidRDefault="005A09D7" w:rsidP="005A09D7"/>
    <w:p w14:paraId="09C54DCB" w14:textId="6AD5AFD0" w:rsidR="005A09D7" w:rsidRPr="005A09D7" w:rsidRDefault="005A09D7" w:rsidP="005A09D7">
      <w:pPr>
        <w:jc w:val="center"/>
        <w:rPr>
          <w:sz w:val="32"/>
          <w:szCs w:val="32"/>
        </w:rPr>
      </w:pPr>
      <w:r w:rsidRPr="005A09D7">
        <w:rPr>
          <w:b/>
          <w:bCs/>
          <w:sz w:val="32"/>
          <w:szCs w:val="32"/>
        </w:rPr>
        <w:t>Department of History</w:t>
      </w:r>
    </w:p>
    <w:p w14:paraId="7146293A" w14:textId="22C6BDF1" w:rsidR="005A09D7" w:rsidRPr="005A09D7" w:rsidRDefault="005A09D7" w:rsidP="005A09D7">
      <w:pPr>
        <w:jc w:val="center"/>
        <w:rPr>
          <w:sz w:val="32"/>
          <w:szCs w:val="32"/>
        </w:rPr>
      </w:pPr>
      <w:r w:rsidRPr="005A09D7">
        <w:rPr>
          <w:b/>
          <w:bCs/>
          <w:sz w:val="32"/>
          <w:szCs w:val="32"/>
        </w:rPr>
        <w:t>Sarat Centenary College</w:t>
      </w:r>
    </w:p>
    <w:p w14:paraId="2BA89706" w14:textId="2C4F09ED" w:rsidR="005A09D7" w:rsidRPr="005A09D7" w:rsidRDefault="005A09D7" w:rsidP="005A09D7">
      <w:pPr>
        <w:jc w:val="center"/>
        <w:rPr>
          <w:sz w:val="32"/>
          <w:szCs w:val="32"/>
        </w:rPr>
      </w:pPr>
      <w:r w:rsidRPr="005A09D7">
        <w:rPr>
          <w:b/>
          <w:bCs/>
          <w:sz w:val="32"/>
          <w:szCs w:val="32"/>
        </w:rPr>
        <w:t>Academic Calendar and Plan (202</w:t>
      </w:r>
      <w:r w:rsidR="00204D0B">
        <w:rPr>
          <w:b/>
          <w:bCs/>
          <w:sz w:val="32"/>
          <w:szCs w:val="32"/>
        </w:rPr>
        <w:t>3</w:t>
      </w:r>
      <w:r w:rsidRPr="005A09D7">
        <w:rPr>
          <w:b/>
          <w:bCs/>
          <w:sz w:val="32"/>
          <w:szCs w:val="32"/>
        </w:rPr>
        <w:t>-2</w:t>
      </w:r>
      <w:r w:rsidR="00204D0B">
        <w:rPr>
          <w:b/>
          <w:bCs/>
          <w:sz w:val="32"/>
          <w:szCs w:val="32"/>
        </w:rPr>
        <w:t>4</w:t>
      </w:r>
      <w:r w:rsidRPr="005A09D7">
        <w:rPr>
          <w:b/>
          <w:bCs/>
          <w:sz w:val="32"/>
          <w:szCs w:val="32"/>
        </w:rPr>
        <w:t>)</w:t>
      </w:r>
    </w:p>
    <w:p w14:paraId="7DB68BE1" w14:textId="49EC7BF8" w:rsidR="005A09D7" w:rsidRPr="005A09D7" w:rsidRDefault="005A09D7" w:rsidP="005A09D7">
      <w:pPr>
        <w:jc w:val="center"/>
        <w:rPr>
          <w:sz w:val="32"/>
          <w:szCs w:val="32"/>
        </w:rPr>
      </w:pPr>
      <w:r w:rsidRPr="005A09D7">
        <w:rPr>
          <w:b/>
          <w:bCs/>
          <w:sz w:val="32"/>
          <w:szCs w:val="32"/>
        </w:rPr>
        <w:t>UG Programme in History (Honours with Research)</w:t>
      </w:r>
    </w:p>
    <w:p w14:paraId="5F213A9C" w14:textId="105CA333" w:rsidR="005A09D7" w:rsidRPr="005A09D7" w:rsidRDefault="005A09D7" w:rsidP="005A09D7">
      <w:pPr>
        <w:jc w:val="center"/>
        <w:rPr>
          <w:sz w:val="32"/>
          <w:szCs w:val="32"/>
        </w:rPr>
      </w:pPr>
      <w:r w:rsidRPr="005A09D7">
        <w:rPr>
          <w:b/>
          <w:bCs/>
          <w:sz w:val="32"/>
          <w:szCs w:val="32"/>
        </w:rPr>
        <w:t>CCFUP (NEP 2020)</w:t>
      </w:r>
    </w:p>
    <w:p w14:paraId="18D266E3" w14:textId="77777777" w:rsidR="005A09D7" w:rsidRPr="005A09D7" w:rsidRDefault="005A09D7" w:rsidP="005A09D7">
      <w:r w:rsidRPr="005A09D7">
        <w:t xml:space="preserve">Learning Outcome: Through this course, students will get to know about the lifestyle, culture, religion and language of ancient India. They will be able to find various types of events in the past life of ancient India. They will also acquire the knowledge of changing socio-cultural scenarios of India. </w:t>
      </w:r>
    </w:p>
    <w:p w14:paraId="5AC1E1BD" w14:textId="77777777" w:rsidR="005A09D7" w:rsidRPr="005A09D7" w:rsidRDefault="005A09D7" w:rsidP="005A09D7">
      <w:r w:rsidRPr="005A09D7">
        <w:rPr>
          <w:b/>
          <w:bCs/>
        </w:rPr>
        <w:t xml:space="preserve">Orientation Programme 1st Week of July-General outlines on the emergence of History as an academic discipline and its scope &amp; importance along with brief introduction programme. </w:t>
      </w:r>
    </w:p>
    <w:p w14:paraId="5AFDF03E" w14:textId="5724E75B" w:rsidR="005A09D7" w:rsidRPr="005A09D7" w:rsidRDefault="005A09D7" w:rsidP="005A09D7">
      <w:pPr>
        <w:jc w:val="center"/>
      </w:pPr>
      <w:r w:rsidRPr="005A09D7">
        <w:rPr>
          <w:b/>
          <w:bCs/>
        </w:rPr>
        <w:t>Semester – I (Paper-1)</w:t>
      </w:r>
    </w:p>
    <w:p w14:paraId="37D59C89" w14:textId="3DCC60EE" w:rsidR="005A09D7" w:rsidRPr="005A09D7" w:rsidRDefault="005A09D7" w:rsidP="005A09D7">
      <w:pPr>
        <w:jc w:val="center"/>
      </w:pPr>
      <w:r w:rsidRPr="005A09D7">
        <w:rPr>
          <w:b/>
          <w:bCs/>
        </w:rPr>
        <w:t>Subject: History (Major)</w:t>
      </w:r>
    </w:p>
    <w:p w14:paraId="18E2FD5A" w14:textId="77777777" w:rsidR="005A09D7" w:rsidRPr="005A09D7" w:rsidRDefault="005A09D7" w:rsidP="005A09D7">
      <w:r w:rsidRPr="005A09D7">
        <w:t xml:space="preserve">Paper 1 –History of India (From Earliest times up to 6th Century BCE) </w:t>
      </w:r>
    </w:p>
    <w:p w14:paraId="571E2768" w14:textId="77777777" w:rsidR="005A09D7" w:rsidRPr="005A09D7" w:rsidRDefault="005A09D7" w:rsidP="005A09D7">
      <w:r w:rsidRPr="005A09D7">
        <w:t xml:space="preserve">(6 credits, Total 75 marks (Theory 60 + Internal 15) </w:t>
      </w:r>
    </w:p>
    <w:p w14:paraId="3ADAA616" w14:textId="64AF6040" w:rsidR="005A09D7" w:rsidRPr="005A09D7" w:rsidRDefault="005A09D7" w:rsidP="005A09D7">
      <w:pPr>
        <w:jc w:val="center"/>
      </w:pPr>
      <w:r w:rsidRPr="005A09D7">
        <w:rPr>
          <w:b/>
          <w:bCs/>
        </w:rPr>
        <w:t>1st Module (July to September)</w:t>
      </w:r>
    </w:p>
    <w:p w14:paraId="712263A5" w14:textId="77777777" w:rsidR="005A09D7" w:rsidRPr="005A09D7" w:rsidRDefault="005A09D7" w:rsidP="005A09D7">
      <w:r w:rsidRPr="005A09D7">
        <w:rPr>
          <w:b/>
          <w:bCs/>
        </w:rPr>
        <w:t>Name of the Teachers</w:t>
      </w:r>
      <w:r w:rsidRPr="005A09D7">
        <w:t xml:space="preserve">- Sasim </w:t>
      </w:r>
      <w:proofErr w:type="spellStart"/>
      <w:r w:rsidRPr="005A09D7">
        <w:t>Gangopadhaya</w:t>
      </w:r>
      <w:proofErr w:type="spellEnd"/>
      <w:r w:rsidRPr="005A09D7">
        <w:t xml:space="preserve">, </w:t>
      </w:r>
      <w:proofErr w:type="spellStart"/>
      <w:r w:rsidRPr="005A09D7">
        <w:t>Arabindu</w:t>
      </w:r>
      <w:proofErr w:type="spellEnd"/>
      <w:r w:rsidRPr="005A09D7">
        <w:t xml:space="preserve"> Sardar, Manab Ghosh, Moumita Chakraborty, Papiya Chakraborty, Chaitali Sickly </w:t>
      </w:r>
    </w:p>
    <w:p w14:paraId="4F559FFC" w14:textId="77777777" w:rsidR="005A09D7" w:rsidRPr="005A09D7" w:rsidRDefault="005A09D7" w:rsidP="005A09D7">
      <w:r w:rsidRPr="005A09D7">
        <w:rPr>
          <w:b/>
          <w:bCs/>
        </w:rPr>
        <w:t>Unit-1</w:t>
      </w:r>
      <w:r w:rsidRPr="005A09D7">
        <w:t xml:space="preserve">- Meaning of History, Origin of the name Bharat, Concept of India or Bharat Fundamental unity of India, Indian concept of time, space, scope and sources. </w:t>
      </w:r>
    </w:p>
    <w:p w14:paraId="22E767E1" w14:textId="77777777" w:rsidR="005A09D7" w:rsidRPr="005A09D7" w:rsidRDefault="005A09D7" w:rsidP="005A09D7">
      <w:r w:rsidRPr="005A09D7">
        <w:rPr>
          <w:b/>
          <w:bCs/>
        </w:rPr>
        <w:t xml:space="preserve">Unit-2- </w:t>
      </w:r>
      <w:r w:rsidRPr="005A09D7">
        <w:t xml:space="preserve">A broad survey of </w:t>
      </w:r>
      <w:proofErr w:type="spellStart"/>
      <w:r w:rsidRPr="005A09D7">
        <w:t>Paleolithic</w:t>
      </w:r>
      <w:proofErr w:type="spellEnd"/>
      <w:r w:rsidRPr="005A09D7">
        <w:t xml:space="preserve">, Mesolithic and Neolithic cultures. </w:t>
      </w:r>
    </w:p>
    <w:p w14:paraId="2288FAB5" w14:textId="77777777" w:rsidR="005A09D7" w:rsidRPr="005A09D7" w:rsidRDefault="005A09D7" w:rsidP="005A09D7">
      <w:r w:rsidRPr="005A09D7">
        <w:rPr>
          <w:b/>
          <w:bCs/>
        </w:rPr>
        <w:t xml:space="preserve">Unit-3- </w:t>
      </w:r>
      <w:proofErr w:type="spellStart"/>
      <w:r w:rsidRPr="005A09D7">
        <w:t>Harrappan</w:t>
      </w:r>
      <w:proofErr w:type="spellEnd"/>
      <w:r w:rsidRPr="005A09D7">
        <w:t xml:space="preserve"> Civilization: Origin, extent, main features, Religion, Relationship with other civilizations of the world, decline. </w:t>
      </w:r>
    </w:p>
    <w:p w14:paraId="7C06AEAB" w14:textId="370C76A1" w:rsidR="005A09D7" w:rsidRPr="005A09D7" w:rsidRDefault="005A09D7" w:rsidP="005A09D7">
      <w:pPr>
        <w:jc w:val="center"/>
      </w:pPr>
      <w:r w:rsidRPr="005A09D7">
        <w:rPr>
          <w:b/>
          <w:bCs/>
        </w:rPr>
        <w:t>2nd Module (October to December)</w:t>
      </w:r>
    </w:p>
    <w:p w14:paraId="2767C9D0" w14:textId="77777777" w:rsidR="005A09D7" w:rsidRPr="005A09D7" w:rsidRDefault="005A09D7" w:rsidP="005A09D7">
      <w:r w:rsidRPr="005A09D7">
        <w:rPr>
          <w:b/>
          <w:bCs/>
        </w:rPr>
        <w:t>Name of the Teachers</w:t>
      </w:r>
      <w:r w:rsidRPr="005A09D7">
        <w:t xml:space="preserve">- Sasim </w:t>
      </w:r>
      <w:proofErr w:type="spellStart"/>
      <w:r w:rsidRPr="005A09D7">
        <w:t>Gangopadhaya</w:t>
      </w:r>
      <w:proofErr w:type="spellEnd"/>
      <w:r w:rsidRPr="005A09D7">
        <w:t xml:space="preserve">, </w:t>
      </w:r>
      <w:proofErr w:type="spellStart"/>
      <w:r w:rsidRPr="005A09D7">
        <w:t>Arabindu</w:t>
      </w:r>
      <w:proofErr w:type="spellEnd"/>
      <w:r w:rsidRPr="005A09D7">
        <w:t xml:space="preserve"> Sardar, Manab Ghosh, Moumita Chakraborty, Papiya Chakraborty, Chaitali Sickly </w:t>
      </w:r>
    </w:p>
    <w:p w14:paraId="53B5F56C" w14:textId="77777777" w:rsidR="005A09D7" w:rsidRPr="005A09D7" w:rsidRDefault="005A09D7" w:rsidP="005A09D7">
      <w:r w:rsidRPr="005A09D7">
        <w:rPr>
          <w:b/>
          <w:bCs/>
        </w:rPr>
        <w:t>Unit-4</w:t>
      </w:r>
      <w:r w:rsidRPr="005A09D7">
        <w:t xml:space="preserve">- Vedic and Later Vedic Age: Coming of the Aryans and Aryan debate, Vedic economy, polity, society and religion, Science and technology, Environmental conservation, Health consciousness- yoga and naturopathy, Indian numerical system and Mathematics, Evolution of language. </w:t>
      </w:r>
    </w:p>
    <w:p w14:paraId="0695074E" w14:textId="77777777" w:rsidR="005A09D7" w:rsidRPr="005A09D7" w:rsidRDefault="005A09D7" w:rsidP="005A09D7">
      <w:r w:rsidRPr="005A09D7">
        <w:rPr>
          <w:b/>
          <w:bCs/>
        </w:rPr>
        <w:t>Unit-5</w:t>
      </w:r>
      <w:r w:rsidRPr="005A09D7">
        <w:t xml:space="preserve">- Indian economic thoughts, Concept of land, forest and agriculture, Industry, Trade. </w:t>
      </w:r>
    </w:p>
    <w:p w14:paraId="1E45F15D" w14:textId="77777777" w:rsidR="005A09D7" w:rsidRPr="005A09D7" w:rsidRDefault="005A09D7" w:rsidP="005A09D7">
      <w:r w:rsidRPr="005A09D7">
        <w:rPr>
          <w:b/>
          <w:bCs/>
        </w:rPr>
        <w:t>Unit-6</w:t>
      </w:r>
      <w:r w:rsidRPr="005A09D7">
        <w:t xml:space="preserve">- Religious protest movement- </w:t>
      </w:r>
      <w:proofErr w:type="spellStart"/>
      <w:r w:rsidRPr="005A09D7">
        <w:t>Jainisim</w:t>
      </w:r>
      <w:proofErr w:type="spellEnd"/>
      <w:r w:rsidRPr="005A09D7">
        <w:t xml:space="preserve"> and Buddhism. </w:t>
      </w:r>
    </w:p>
    <w:p w14:paraId="7C492ED5" w14:textId="742FD03B" w:rsidR="005A09D7" w:rsidRPr="005A09D7" w:rsidRDefault="005A09D7" w:rsidP="005A09D7">
      <w:pPr>
        <w:jc w:val="center"/>
        <w:rPr>
          <w:b/>
          <w:bCs/>
        </w:rPr>
      </w:pPr>
      <w:r w:rsidRPr="005A09D7">
        <w:rPr>
          <w:b/>
          <w:bCs/>
        </w:rPr>
        <w:t>Semester – I (Paper-1 SEC)</w:t>
      </w:r>
    </w:p>
    <w:p w14:paraId="1E96AE79" w14:textId="69546E27" w:rsidR="005A09D7" w:rsidRPr="005A09D7" w:rsidRDefault="005A09D7" w:rsidP="005A09D7">
      <w:pPr>
        <w:jc w:val="center"/>
        <w:rPr>
          <w:b/>
          <w:bCs/>
        </w:rPr>
      </w:pPr>
      <w:r w:rsidRPr="005A09D7">
        <w:rPr>
          <w:b/>
          <w:bCs/>
        </w:rPr>
        <w:t>SKILL ENHANCEMENT COURSE</w:t>
      </w:r>
    </w:p>
    <w:p w14:paraId="15B00CA2" w14:textId="77777777" w:rsidR="005A09D7" w:rsidRPr="005A09D7" w:rsidRDefault="005A09D7" w:rsidP="005A09D7">
      <w:r w:rsidRPr="005A09D7">
        <w:lastRenderedPageBreak/>
        <w:t xml:space="preserve">Paper-I/Sem-I History (Hons) </w:t>
      </w:r>
    </w:p>
    <w:p w14:paraId="1DE170EE" w14:textId="77777777" w:rsidR="005A09D7" w:rsidRPr="005A09D7" w:rsidRDefault="005A09D7" w:rsidP="005A09D7">
      <w:r w:rsidRPr="005A09D7">
        <w:t xml:space="preserve">Understanding Indian Heritage (3 credits, Total 50 marks (Theory 40 + Internal 10) </w:t>
      </w:r>
    </w:p>
    <w:p w14:paraId="6CB61846" w14:textId="77777777" w:rsidR="005A09D7" w:rsidRPr="005A09D7" w:rsidRDefault="005A09D7" w:rsidP="005A09D7">
      <w:r w:rsidRPr="005A09D7">
        <w:rPr>
          <w:b/>
          <w:bCs/>
        </w:rPr>
        <w:t xml:space="preserve">Learning Outcome: Students will get to understand the different facets of Indian heritage and their significance. They also understand about the legal and institutional frameworks for heritage protection in India as the challenges facing it. </w:t>
      </w:r>
    </w:p>
    <w:p w14:paraId="20CE3004" w14:textId="6712BEC8" w:rsidR="005A09D7" w:rsidRPr="005A09D7" w:rsidRDefault="005A09D7" w:rsidP="005A09D7">
      <w:pPr>
        <w:jc w:val="center"/>
      </w:pPr>
      <w:r w:rsidRPr="005A09D7">
        <w:rPr>
          <w:b/>
          <w:bCs/>
        </w:rPr>
        <w:t>1st Module (July to September)</w:t>
      </w:r>
    </w:p>
    <w:p w14:paraId="2114C33A" w14:textId="77777777" w:rsidR="005A09D7" w:rsidRPr="005A09D7" w:rsidRDefault="005A09D7" w:rsidP="005A09D7">
      <w:r w:rsidRPr="005A09D7">
        <w:rPr>
          <w:b/>
          <w:bCs/>
        </w:rPr>
        <w:t>Name of the Teachers</w:t>
      </w:r>
      <w:r w:rsidRPr="005A09D7">
        <w:t xml:space="preserve">- Sasim </w:t>
      </w:r>
      <w:proofErr w:type="spellStart"/>
      <w:r w:rsidRPr="005A09D7">
        <w:t>Gangopadhaya</w:t>
      </w:r>
      <w:proofErr w:type="spellEnd"/>
      <w:r w:rsidRPr="005A09D7">
        <w:t xml:space="preserve">, </w:t>
      </w:r>
      <w:proofErr w:type="spellStart"/>
      <w:r w:rsidRPr="005A09D7">
        <w:t>Arabindu</w:t>
      </w:r>
      <w:proofErr w:type="spellEnd"/>
      <w:r w:rsidRPr="005A09D7">
        <w:t xml:space="preserve"> Sardar </w:t>
      </w:r>
    </w:p>
    <w:p w14:paraId="34923D45" w14:textId="77777777" w:rsidR="005A09D7" w:rsidRPr="005A09D7" w:rsidRDefault="005A09D7" w:rsidP="005A09D7">
      <w:r w:rsidRPr="005A09D7">
        <w:rPr>
          <w:b/>
          <w:bCs/>
        </w:rPr>
        <w:t>Unit-1</w:t>
      </w:r>
      <w:r w:rsidRPr="005A09D7">
        <w:t xml:space="preserve">- Defining Heritage </w:t>
      </w:r>
    </w:p>
    <w:p w14:paraId="6945588E" w14:textId="77777777" w:rsidR="005A09D7" w:rsidRPr="005A09D7" w:rsidRDefault="005A09D7" w:rsidP="005A09D7">
      <w:r w:rsidRPr="005A09D7">
        <w:t xml:space="preserve">Meaning of ‘antiquity’, ‘archaeological site’, ‘tangible heritage’, 'intangible heritage' and ‘art treasure’ </w:t>
      </w:r>
    </w:p>
    <w:p w14:paraId="24632D48" w14:textId="77777777" w:rsidR="005A09D7" w:rsidRPr="005A09D7" w:rsidRDefault="005A09D7" w:rsidP="005A09D7">
      <w:r w:rsidRPr="005A09D7">
        <w:rPr>
          <w:b/>
          <w:bCs/>
        </w:rPr>
        <w:t xml:space="preserve">UNIT- II: </w:t>
      </w:r>
      <w:r w:rsidRPr="005A09D7">
        <w:t xml:space="preserve">Constitution of Heritage in Colonial India and Evolution of Heritage Legislation: </w:t>
      </w:r>
    </w:p>
    <w:p w14:paraId="0BCCFA00" w14:textId="77777777" w:rsidR="005A09D7" w:rsidRPr="005A09D7" w:rsidRDefault="005A09D7" w:rsidP="005A09D7">
      <w:r w:rsidRPr="005A09D7">
        <w:t xml:space="preserve">Institutionalization and commodification of Indian Heritage: Collections, exhibitions, museums and </w:t>
      </w:r>
      <w:proofErr w:type="spellStart"/>
      <w:r w:rsidRPr="005A09D7">
        <w:t>monumentalization</w:t>
      </w:r>
      <w:proofErr w:type="spellEnd"/>
      <w:r w:rsidRPr="005A09D7">
        <w:t xml:space="preserve">-Case study of the Great Exhibition, London; Indian Museum, Kolkata; Conventions and Acts—national Heritage-related government departments, museums, regulatory bodies etc. Conservation Initiatives in India to protect the endangered heritage sites, Laws for Antiquities in India. </w:t>
      </w:r>
    </w:p>
    <w:p w14:paraId="519F997B" w14:textId="552DFF15" w:rsidR="005A09D7" w:rsidRPr="005A09D7" w:rsidRDefault="005A09D7" w:rsidP="005A09D7">
      <w:pPr>
        <w:jc w:val="center"/>
      </w:pPr>
      <w:r w:rsidRPr="005A09D7">
        <w:rPr>
          <w:b/>
          <w:bCs/>
        </w:rPr>
        <w:t>2nd Module (October to December)</w:t>
      </w:r>
    </w:p>
    <w:p w14:paraId="72CFE876" w14:textId="77777777" w:rsidR="005A09D7" w:rsidRPr="005A09D7" w:rsidRDefault="005A09D7" w:rsidP="005A09D7">
      <w:r w:rsidRPr="005A09D7">
        <w:rPr>
          <w:b/>
          <w:bCs/>
        </w:rPr>
        <w:t>Name of the Teachers</w:t>
      </w:r>
      <w:r w:rsidRPr="005A09D7">
        <w:t xml:space="preserve">- Sasim </w:t>
      </w:r>
      <w:proofErr w:type="spellStart"/>
      <w:r w:rsidRPr="005A09D7">
        <w:t>Gangopadhaya</w:t>
      </w:r>
      <w:proofErr w:type="spellEnd"/>
      <w:r w:rsidRPr="005A09D7">
        <w:t xml:space="preserve">, </w:t>
      </w:r>
      <w:proofErr w:type="spellStart"/>
      <w:r w:rsidRPr="005A09D7">
        <w:t>Arabindu</w:t>
      </w:r>
      <w:proofErr w:type="spellEnd"/>
      <w:r w:rsidRPr="005A09D7">
        <w:t xml:space="preserve"> Sardar, </w:t>
      </w:r>
    </w:p>
    <w:p w14:paraId="2D15DC79" w14:textId="77777777" w:rsidR="005A09D7" w:rsidRPr="005A09D7" w:rsidRDefault="005A09D7" w:rsidP="005A09D7">
      <w:r w:rsidRPr="005A09D7">
        <w:rPr>
          <w:b/>
          <w:bCs/>
        </w:rPr>
        <w:t xml:space="preserve">UNIT- III: Tourism: Promoting Indian Heritage </w:t>
      </w:r>
    </w:p>
    <w:p w14:paraId="3AB7CD1F" w14:textId="77777777" w:rsidR="005A09D7" w:rsidRPr="005A09D7" w:rsidRDefault="005A09D7" w:rsidP="005A09D7">
      <w:r w:rsidRPr="005A09D7">
        <w:t xml:space="preserve">Viewing Heritage Sites, </w:t>
      </w:r>
      <w:proofErr w:type="gramStart"/>
      <w:r w:rsidRPr="005A09D7">
        <w:t>The</w:t>
      </w:r>
      <w:proofErr w:type="gramEnd"/>
      <w:r w:rsidRPr="005A09D7">
        <w:t xml:space="preserve"> relationship between tourism and heritage, Guide Books and Travel literature as a tool for heritage marketing, Eco-Tourism in India-Commercializing nature, Exhibiting culture- Heritage Walks and Tours, palaces, heritage festivals </w:t>
      </w:r>
    </w:p>
    <w:p w14:paraId="3844FCD2" w14:textId="77777777" w:rsidR="005A09D7" w:rsidRPr="005A09D7" w:rsidRDefault="005A09D7" w:rsidP="005A09D7">
      <w:r w:rsidRPr="005A09D7">
        <w:rPr>
          <w:b/>
          <w:bCs/>
        </w:rPr>
        <w:t xml:space="preserve">UNIT- IV: UNESCO World Heritage Sites in India: Selected Case Studies </w:t>
      </w:r>
    </w:p>
    <w:p w14:paraId="49A3E6F8" w14:textId="77777777" w:rsidR="005A09D7" w:rsidRPr="005A09D7" w:rsidRDefault="005A09D7" w:rsidP="005A09D7">
      <w:r w:rsidRPr="005A09D7">
        <w:t xml:space="preserve">Ajanta, Ellora &amp; </w:t>
      </w:r>
      <w:proofErr w:type="spellStart"/>
      <w:r w:rsidRPr="005A09D7">
        <w:t>Elephanta</w:t>
      </w:r>
      <w:proofErr w:type="spellEnd"/>
      <w:r w:rsidRPr="005A09D7">
        <w:t xml:space="preserve"> Caves, Agra Fort, Taj Mahal, Fatehpur Sikri, Red Fort Complex, Qutb Minar and its Monuments, Khajuraho Group of Monuments, Group of Monuments at </w:t>
      </w:r>
      <w:proofErr w:type="spellStart"/>
      <w:r w:rsidRPr="005A09D7">
        <w:t>Hampi</w:t>
      </w:r>
      <w:proofErr w:type="spellEnd"/>
      <w:r w:rsidRPr="005A09D7">
        <w:t xml:space="preserve">, Group of Monuments at Mahabalipuram, Sun Temple, </w:t>
      </w:r>
      <w:proofErr w:type="spellStart"/>
      <w:r w:rsidRPr="005A09D7">
        <w:t>Konârak</w:t>
      </w:r>
      <w:proofErr w:type="spellEnd"/>
      <w:r w:rsidRPr="005A09D7">
        <w:t xml:space="preserve">, Great Living Chola Temples, The Jantar Mantar, Jaipur, Sundarbans National Park, Mountain Railways of India, Visva-Bharati, Santiniketan, Archaeological Site of Nalanda Mahavihara at Nalanda, Bihar. </w:t>
      </w:r>
    </w:p>
    <w:p w14:paraId="2FE09A67" w14:textId="609FAF34" w:rsidR="005A09D7" w:rsidRPr="005A09D7" w:rsidRDefault="005A09D7" w:rsidP="005A09D7">
      <w:pPr>
        <w:jc w:val="center"/>
        <w:rPr>
          <w:b/>
          <w:bCs/>
        </w:rPr>
      </w:pPr>
      <w:r w:rsidRPr="005A09D7">
        <w:rPr>
          <w:b/>
          <w:bCs/>
        </w:rPr>
        <w:t>Semester – I (Paper-1)</w:t>
      </w:r>
    </w:p>
    <w:p w14:paraId="569020E2" w14:textId="69115147" w:rsidR="005A09D7" w:rsidRPr="005A09D7" w:rsidRDefault="005A09D7" w:rsidP="005A09D7">
      <w:pPr>
        <w:jc w:val="center"/>
        <w:rPr>
          <w:b/>
          <w:bCs/>
        </w:rPr>
      </w:pPr>
      <w:r w:rsidRPr="005A09D7">
        <w:rPr>
          <w:b/>
          <w:bCs/>
        </w:rPr>
        <w:t>Subject: History (Minor)</w:t>
      </w:r>
    </w:p>
    <w:p w14:paraId="724A522B" w14:textId="77777777" w:rsidR="005A09D7" w:rsidRPr="005A09D7" w:rsidRDefault="005A09D7" w:rsidP="005A09D7">
      <w:r w:rsidRPr="005A09D7">
        <w:t xml:space="preserve">Paper 1 – Ancient Indian History up to 550 CE </w:t>
      </w:r>
    </w:p>
    <w:p w14:paraId="283F342F" w14:textId="77777777" w:rsidR="005A09D7" w:rsidRPr="005A09D7" w:rsidRDefault="005A09D7" w:rsidP="005A09D7">
      <w:r w:rsidRPr="005A09D7">
        <w:t xml:space="preserve">History (6 credits, Total 75 marks (Theory 60 + Internal 15) </w:t>
      </w:r>
    </w:p>
    <w:p w14:paraId="1BC1AC98" w14:textId="77777777" w:rsidR="005A09D7" w:rsidRPr="005A09D7" w:rsidRDefault="005A09D7" w:rsidP="005A09D7">
      <w:r w:rsidRPr="005A09D7">
        <w:rPr>
          <w:b/>
          <w:bCs/>
        </w:rPr>
        <w:t xml:space="preserve">Learning Outcome: The course aims to provide the fundamental knowledge of different aspects of Ancient Indian. </w:t>
      </w:r>
    </w:p>
    <w:p w14:paraId="7006FB90" w14:textId="58680681" w:rsidR="005A09D7" w:rsidRPr="005A09D7" w:rsidRDefault="005A09D7" w:rsidP="005A09D7">
      <w:pPr>
        <w:jc w:val="center"/>
      </w:pPr>
      <w:r w:rsidRPr="005A09D7">
        <w:rPr>
          <w:b/>
          <w:bCs/>
        </w:rPr>
        <w:t>1st Module (July to September)</w:t>
      </w:r>
    </w:p>
    <w:p w14:paraId="56EDB3EE" w14:textId="77777777" w:rsidR="005A09D7" w:rsidRPr="005A09D7" w:rsidRDefault="005A09D7" w:rsidP="005A09D7">
      <w:r w:rsidRPr="005A09D7">
        <w:rPr>
          <w:b/>
          <w:bCs/>
        </w:rPr>
        <w:t>Name of the Teachers</w:t>
      </w:r>
      <w:r w:rsidRPr="005A09D7">
        <w:t xml:space="preserve">- </w:t>
      </w:r>
      <w:proofErr w:type="spellStart"/>
      <w:r w:rsidRPr="005A09D7">
        <w:t>Arabindu</w:t>
      </w:r>
      <w:proofErr w:type="spellEnd"/>
      <w:r w:rsidRPr="005A09D7">
        <w:t xml:space="preserve"> Sardar, Manab Ghosh, Moumita Chakraborty, Papiya Chakraborty, Chaitali Sickly </w:t>
      </w:r>
    </w:p>
    <w:p w14:paraId="781C8B99" w14:textId="77777777" w:rsidR="005A09D7" w:rsidRPr="005A09D7" w:rsidRDefault="005A09D7" w:rsidP="005A09D7">
      <w:r w:rsidRPr="005A09D7">
        <w:rPr>
          <w:b/>
          <w:bCs/>
        </w:rPr>
        <w:lastRenderedPageBreak/>
        <w:t>Unit-1</w:t>
      </w:r>
      <w:r w:rsidRPr="005A09D7">
        <w:t xml:space="preserve">- Sources and approaches of Ancient Indian History. </w:t>
      </w:r>
    </w:p>
    <w:p w14:paraId="7A245A20" w14:textId="77777777" w:rsidR="005A09D7" w:rsidRPr="005A09D7" w:rsidRDefault="005A09D7" w:rsidP="005A09D7">
      <w:r w:rsidRPr="005A09D7">
        <w:rPr>
          <w:b/>
          <w:bCs/>
        </w:rPr>
        <w:t>Unit-2</w:t>
      </w:r>
      <w:r w:rsidRPr="005A09D7">
        <w:t xml:space="preserve">- Harappan Civilization: origin, extent, features and decline. </w:t>
      </w:r>
    </w:p>
    <w:p w14:paraId="5FA26D0B" w14:textId="77777777" w:rsidR="005A09D7" w:rsidRPr="005A09D7" w:rsidRDefault="005A09D7" w:rsidP="005A09D7">
      <w:r w:rsidRPr="005A09D7">
        <w:rPr>
          <w:b/>
          <w:bCs/>
        </w:rPr>
        <w:t>Unit-3</w:t>
      </w:r>
      <w:r w:rsidRPr="005A09D7">
        <w:t xml:space="preserve">- Vedic Civilization: Vedic economy, polity, society and religion. Religious protest </w:t>
      </w:r>
    </w:p>
    <w:p w14:paraId="753E1CBA" w14:textId="77777777" w:rsidR="005A09D7" w:rsidRPr="005A09D7" w:rsidRDefault="005A09D7" w:rsidP="005A09D7">
      <w:r w:rsidRPr="005A09D7">
        <w:t xml:space="preserve">Movements- Jainism and Buddhism </w:t>
      </w:r>
    </w:p>
    <w:p w14:paraId="6AE114B0" w14:textId="29CE6A6A" w:rsidR="005A09D7" w:rsidRPr="005A09D7" w:rsidRDefault="005A09D7" w:rsidP="005A09D7">
      <w:pPr>
        <w:jc w:val="center"/>
      </w:pPr>
      <w:r w:rsidRPr="005A09D7">
        <w:rPr>
          <w:b/>
          <w:bCs/>
        </w:rPr>
        <w:t>2nd Module (October to December)</w:t>
      </w:r>
    </w:p>
    <w:p w14:paraId="57E38D5C" w14:textId="77777777" w:rsidR="005A09D7" w:rsidRPr="005A09D7" w:rsidRDefault="005A09D7" w:rsidP="005A09D7">
      <w:r w:rsidRPr="005A09D7">
        <w:rPr>
          <w:b/>
          <w:bCs/>
        </w:rPr>
        <w:t>Name of the Teachers</w:t>
      </w:r>
      <w:r w:rsidRPr="005A09D7">
        <w:t xml:space="preserve">- </w:t>
      </w:r>
      <w:proofErr w:type="spellStart"/>
      <w:r w:rsidRPr="005A09D7">
        <w:t>Arabindu</w:t>
      </w:r>
      <w:proofErr w:type="spellEnd"/>
      <w:r w:rsidRPr="005A09D7">
        <w:t xml:space="preserve"> Sardar, Manab Ghosh, Moumita Chakraborty, Papiya Chakraborty, Chaitali Sickly </w:t>
      </w:r>
    </w:p>
    <w:p w14:paraId="4FB2F224" w14:textId="77777777" w:rsidR="005A09D7" w:rsidRPr="005A09D7" w:rsidRDefault="005A09D7" w:rsidP="005A09D7">
      <w:r w:rsidRPr="005A09D7">
        <w:rPr>
          <w:b/>
          <w:bCs/>
        </w:rPr>
        <w:t>Unit-4</w:t>
      </w:r>
      <w:r w:rsidRPr="005A09D7">
        <w:t xml:space="preserve">- Rise of an Empire </w:t>
      </w:r>
      <w:proofErr w:type="spellStart"/>
      <w:r w:rsidRPr="005A09D7">
        <w:t>Centered</w:t>
      </w:r>
      <w:proofErr w:type="spellEnd"/>
      <w:r w:rsidRPr="005A09D7">
        <w:t xml:space="preserve"> on Magadha: Sixteen </w:t>
      </w:r>
      <w:proofErr w:type="spellStart"/>
      <w:r w:rsidRPr="005A09D7">
        <w:t>Mahajanpadas</w:t>
      </w:r>
      <w:proofErr w:type="spellEnd"/>
      <w:r w:rsidRPr="005A09D7">
        <w:t xml:space="preserve">. Emergence of Mauryan Empire- Chandragupta, Ashoka, administration and fall of the </w:t>
      </w:r>
      <w:proofErr w:type="spellStart"/>
      <w:r w:rsidRPr="005A09D7">
        <w:t>Maurayas</w:t>
      </w:r>
      <w:proofErr w:type="spellEnd"/>
      <w:r w:rsidRPr="005A09D7">
        <w:t xml:space="preserve">. </w:t>
      </w:r>
    </w:p>
    <w:p w14:paraId="1F002240" w14:textId="77777777" w:rsidR="005A09D7" w:rsidRPr="005A09D7" w:rsidRDefault="005A09D7" w:rsidP="005A09D7">
      <w:r w:rsidRPr="005A09D7">
        <w:rPr>
          <w:b/>
          <w:bCs/>
        </w:rPr>
        <w:t>Unit-5</w:t>
      </w:r>
      <w:r w:rsidRPr="005A09D7">
        <w:t xml:space="preserve">- Post </w:t>
      </w:r>
      <w:proofErr w:type="spellStart"/>
      <w:r w:rsidRPr="005A09D7">
        <w:t>Mauyan</w:t>
      </w:r>
      <w:proofErr w:type="spellEnd"/>
      <w:r w:rsidRPr="005A09D7">
        <w:t xml:space="preserve"> period: </w:t>
      </w:r>
      <w:proofErr w:type="spellStart"/>
      <w:r w:rsidRPr="005A09D7">
        <w:t>Satvahana</w:t>
      </w:r>
      <w:proofErr w:type="spellEnd"/>
      <w:r w:rsidRPr="005A09D7">
        <w:t xml:space="preserve">, </w:t>
      </w:r>
      <w:proofErr w:type="spellStart"/>
      <w:r w:rsidRPr="005A09D7">
        <w:t>Kushanas</w:t>
      </w:r>
      <w:proofErr w:type="spellEnd"/>
      <w:r w:rsidRPr="005A09D7">
        <w:t xml:space="preserve">, Indo- Roman trade Age of the Guptas: Development of the Gupta Empire, Art, Literature and Administration. </w:t>
      </w:r>
    </w:p>
    <w:p w14:paraId="632EBC8D" w14:textId="6ED53F65" w:rsidR="005A09D7" w:rsidRPr="005A09D7" w:rsidRDefault="005A09D7" w:rsidP="005A09D7">
      <w:pPr>
        <w:jc w:val="center"/>
        <w:rPr>
          <w:b/>
          <w:bCs/>
        </w:rPr>
      </w:pPr>
      <w:r w:rsidRPr="005A09D7">
        <w:rPr>
          <w:b/>
          <w:bCs/>
        </w:rPr>
        <w:t>… End…...</w:t>
      </w:r>
    </w:p>
    <w:p w14:paraId="13045C1F" w14:textId="05EDEC32" w:rsidR="005A09D7" w:rsidRPr="005A09D7" w:rsidRDefault="005A09D7" w:rsidP="005A09D7">
      <w:pPr>
        <w:jc w:val="center"/>
      </w:pPr>
      <w:r w:rsidRPr="005A09D7">
        <w:rPr>
          <w:b/>
          <w:bCs/>
        </w:rPr>
        <w:t>Semester – II</w:t>
      </w:r>
    </w:p>
    <w:p w14:paraId="294EBE25" w14:textId="138B003A" w:rsidR="005A09D7" w:rsidRPr="005A09D7" w:rsidRDefault="005A09D7" w:rsidP="005A09D7">
      <w:pPr>
        <w:jc w:val="center"/>
      </w:pPr>
      <w:r w:rsidRPr="005A09D7">
        <w:rPr>
          <w:b/>
          <w:bCs/>
        </w:rPr>
        <w:t>Subject: History (Major / Hons)</w:t>
      </w:r>
    </w:p>
    <w:p w14:paraId="4CE163B6" w14:textId="77777777" w:rsidR="005A09D7" w:rsidRPr="005A09D7" w:rsidRDefault="005A09D7" w:rsidP="005A09D7">
      <w:r w:rsidRPr="005A09D7">
        <w:t xml:space="preserve">Paper 2 – History of World Civilization (From Earliest times to Pre-medieval Europe) </w:t>
      </w:r>
    </w:p>
    <w:p w14:paraId="7DBB27E3" w14:textId="77777777" w:rsidR="005A09D7" w:rsidRPr="005A09D7" w:rsidRDefault="005A09D7" w:rsidP="005A09D7">
      <w:r w:rsidRPr="005A09D7">
        <w:t xml:space="preserve">History (6 credits, Total 75 marks (Theory 60 + Internal 15) </w:t>
      </w:r>
    </w:p>
    <w:p w14:paraId="0FF62974" w14:textId="77777777" w:rsidR="005A09D7" w:rsidRPr="005A09D7" w:rsidRDefault="005A09D7" w:rsidP="005A09D7">
      <w:r w:rsidRPr="005A09D7">
        <w:rPr>
          <w:b/>
          <w:bCs/>
        </w:rPr>
        <w:t xml:space="preserve">Learning Outcome: </w:t>
      </w:r>
      <w:r w:rsidRPr="005A09D7">
        <w:t xml:space="preserve">Through this course students will acquire knowledge about the evolution of human society and transformation of ancient civilizations like Mesopotamia, Egypt, China, Greece, Roman and early Medieval Europe. They are acquiring knowledge about the origin, features, nature and class composition of various societies. They can compare to each and other among the several societies of the world. </w:t>
      </w:r>
    </w:p>
    <w:p w14:paraId="71A0EF86" w14:textId="56945E2D" w:rsidR="005A09D7" w:rsidRPr="005A09D7" w:rsidRDefault="005A09D7" w:rsidP="005A09D7">
      <w:pPr>
        <w:jc w:val="center"/>
      </w:pPr>
      <w:r w:rsidRPr="005A09D7">
        <w:rPr>
          <w:b/>
          <w:bCs/>
        </w:rPr>
        <w:t>1st Module (January to March)</w:t>
      </w:r>
    </w:p>
    <w:p w14:paraId="4611E436" w14:textId="77777777" w:rsidR="005A09D7" w:rsidRPr="005A09D7" w:rsidRDefault="005A09D7" w:rsidP="005A09D7">
      <w:r w:rsidRPr="005A09D7">
        <w:rPr>
          <w:b/>
          <w:bCs/>
        </w:rPr>
        <w:t>Name of the Teachers</w:t>
      </w:r>
      <w:r w:rsidRPr="005A09D7">
        <w:t xml:space="preserve">- Sasim </w:t>
      </w:r>
      <w:proofErr w:type="spellStart"/>
      <w:r w:rsidRPr="005A09D7">
        <w:t>Gangopadhaya</w:t>
      </w:r>
      <w:proofErr w:type="spellEnd"/>
      <w:r w:rsidRPr="005A09D7">
        <w:t xml:space="preserve">, </w:t>
      </w:r>
      <w:proofErr w:type="spellStart"/>
      <w:r w:rsidRPr="005A09D7">
        <w:t>Arabindu</w:t>
      </w:r>
      <w:proofErr w:type="spellEnd"/>
      <w:r w:rsidRPr="005A09D7">
        <w:t xml:space="preserve"> Sardar, Manab Ghosh, Moumita Chakraborty, Papiya Chakraborty, Chaitali Sickly </w:t>
      </w:r>
    </w:p>
    <w:p w14:paraId="376CC143" w14:textId="77777777" w:rsidR="005A09D7" w:rsidRPr="005A09D7" w:rsidRDefault="005A09D7" w:rsidP="005A09D7">
      <w:r w:rsidRPr="005A09D7">
        <w:rPr>
          <w:b/>
          <w:bCs/>
        </w:rPr>
        <w:t xml:space="preserve">Unit-1- History of Early World Civilization: Egypt and Mesopotamia. </w:t>
      </w:r>
    </w:p>
    <w:p w14:paraId="623EF26B" w14:textId="77777777" w:rsidR="005A09D7" w:rsidRPr="005A09D7" w:rsidRDefault="005A09D7" w:rsidP="005A09D7">
      <w:proofErr w:type="spellStart"/>
      <w:r w:rsidRPr="005A09D7">
        <w:rPr>
          <w:b/>
          <w:bCs/>
        </w:rPr>
        <w:t>Egyption</w:t>
      </w:r>
      <w:proofErr w:type="spellEnd"/>
      <w:r w:rsidRPr="005A09D7">
        <w:rPr>
          <w:b/>
          <w:bCs/>
        </w:rPr>
        <w:t xml:space="preserve"> </w:t>
      </w:r>
      <w:proofErr w:type="gramStart"/>
      <w:r w:rsidRPr="005A09D7">
        <w:rPr>
          <w:b/>
          <w:bCs/>
        </w:rPr>
        <w:t>Civilization :</w:t>
      </w:r>
      <w:proofErr w:type="gramEnd"/>
      <w:r w:rsidRPr="005A09D7">
        <w:rPr>
          <w:b/>
          <w:bCs/>
        </w:rPr>
        <w:t xml:space="preserve"> </w:t>
      </w:r>
      <w:r w:rsidRPr="005A09D7">
        <w:t xml:space="preserve">Political development , Art, Architecture and </w:t>
      </w:r>
    </w:p>
    <w:p w14:paraId="23E6CCDD" w14:textId="77777777" w:rsidR="005A09D7" w:rsidRPr="005A09D7" w:rsidRDefault="005A09D7" w:rsidP="005A09D7">
      <w:r w:rsidRPr="005A09D7">
        <w:t xml:space="preserve">Religion </w:t>
      </w:r>
    </w:p>
    <w:p w14:paraId="684DF387" w14:textId="77777777" w:rsidR="005A09D7" w:rsidRPr="005A09D7" w:rsidRDefault="005A09D7" w:rsidP="005A09D7">
      <w:r w:rsidRPr="005A09D7">
        <w:rPr>
          <w:b/>
          <w:bCs/>
        </w:rPr>
        <w:t xml:space="preserve">Mesopotamia Civilization: </w:t>
      </w:r>
      <w:r w:rsidRPr="005A09D7">
        <w:t xml:space="preserve">Sumerian, Babylonian and Assyrian: society, religion, Architecture, administration and education. </w:t>
      </w:r>
    </w:p>
    <w:p w14:paraId="1184798F" w14:textId="77777777" w:rsidR="005A09D7" w:rsidRPr="005A09D7" w:rsidRDefault="005A09D7" w:rsidP="005A09D7">
      <w:r w:rsidRPr="005A09D7">
        <w:rPr>
          <w:b/>
          <w:bCs/>
        </w:rPr>
        <w:t xml:space="preserve">Unit-2- History of Early World civilization: China and Persian. </w:t>
      </w:r>
    </w:p>
    <w:p w14:paraId="22380B90" w14:textId="77777777" w:rsidR="005A09D7" w:rsidRPr="005A09D7" w:rsidRDefault="005A09D7" w:rsidP="005A09D7">
      <w:r w:rsidRPr="005A09D7">
        <w:t xml:space="preserve">Chinese civilization: Polity, Society, Science and Technology </w:t>
      </w:r>
    </w:p>
    <w:p w14:paraId="5B205805" w14:textId="77777777" w:rsidR="005A09D7" w:rsidRPr="005A09D7" w:rsidRDefault="005A09D7" w:rsidP="005A09D7">
      <w:r w:rsidRPr="005A09D7">
        <w:t xml:space="preserve">Persian Civilization: Political, Social and Economic condition. </w:t>
      </w:r>
    </w:p>
    <w:p w14:paraId="02DDA750" w14:textId="77777777" w:rsidR="005A09D7" w:rsidRPr="005A09D7" w:rsidRDefault="005A09D7" w:rsidP="005A09D7">
      <w:r w:rsidRPr="005A09D7">
        <w:rPr>
          <w:b/>
          <w:bCs/>
        </w:rPr>
        <w:t xml:space="preserve">Unit-3- Classical </w:t>
      </w:r>
      <w:proofErr w:type="gramStart"/>
      <w:r w:rsidRPr="005A09D7">
        <w:rPr>
          <w:b/>
          <w:bCs/>
        </w:rPr>
        <w:t>Greece :</w:t>
      </w:r>
      <w:proofErr w:type="gramEnd"/>
      <w:r w:rsidRPr="005A09D7">
        <w:rPr>
          <w:b/>
          <w:bCs/>
        </w:rPr>
        <w:t xml:space="preserve"> </w:t>
      </w:r>
    </w:p>
    <w:p w14:paraId="0C686655" w14:textId="77777777" w:rsidR="005A09D7" w:rsidRPr="005A09D7" w:rsidRDefault="005A09D7" w:rsidP="005A09D7">
      <w:r w:rsidRPr="005A09D7">
        <w:t xml:space="preserve">Age of Homer: Evolution of Classical Greece Athens, Sparta </w:t>
      </w:r>
      <w:proofErr w:type="gramStart"/>
      <w:r w:rsidRPr="005A09D7">
        <w:t>Greece :</w:t>
      </w:r>
      <w:proofErr w:type="gramEnd"/>
      <w:r w:rsidRPr="005A09D7">
        <w:t xml:space="preserve"> Persian War and the </w:t>
      </w:r>
    </w:p>
    <w:p w14:paraId="1C2A7C30" w14:textId="77777777" w:rsidR="005A09D7" w:rsidRPr="005A09D7" w:rsidRDefault="005A09D7" w:rsidP="005A09D7">
      <w:proofErr w:type="spellStart"/>
      <w:r w:rsidRPr="005A09D7">
        <w:lastRenderedPageBreak/>
        <w:t>Pelponnesian</w:t>
      </w:r>
      <w:proofErr w:type="spellEnd"/>
      <w:r w:rsidRPr="005A09D7">
        <w:t xml:space="preserve"> War. </w:t>
      </w:r>
    </w:p>
    <w:p w14:paraId="24EAF57A" w14:textId="14EDCB87" w:rsidR="005A09D7" w:rsidRPr="005A09D7" w:rsidRDefault="005A09D7" w:rsidP="005A09D7">
      <w:pPr>
        <w:jc w:val="center"/>
      </w:pPr>
      <w:r w:rsidRPr="005A09D7">
        <w:rPr>
          <w:b/>
          <w:bCs/>
        </w:rPr>
        <w:t>2nd Module (April to June)</w:t>
      </w:r>
    </w:p>
    <w:p w14:paraId="64D80ED0" w14:textId="77777777" w:rsidR="005A09D7" w:rsidRPr="005A09D7" w:rsidRDefault="005A09D7" w:rsidP="005A09D7">
      <w:r w:rsidRPr="005A09D7">
        <w:rPr>
          <w:b/>
          <w:bCs/>
        </w:rPr>
        <w:t>Name of the Teachers</w:t>
      </w:r>
      <w:r w:rsidRPr="005A09D7">
        <w:t xml:space="preserve">- Sasim </w:t>
      </w:r>
      <w:proofErr w:type="spellStart"/>
      <w:r w:rsidRPr="005A09D7">
        <w:t>Gangopadhaya</w:t>
      </w:r>
      <w:proofErr w:type="spellEnd"/>
      <w:r w:rsidRPr="005A09D7">
        <w:t xml:space="preserve">, </w:t>
      </w:r>
      <w:proofErr w:type="spellStart"/>
      <w:r w:rsidRPr="005A09D7">
        <w:t>Arabindu</w:t>
      </w:r>
      <w:proofErr w:type="spellEnd"/>
      <w:r w:rsidRPr="005A09D7">
        <w:t xml:space="preserve"> Sardar, Manab Ghosh, Moumita Chakraborty, Papiya Chakraborty, Chaitali Sickly. </w:t>
      </w:r>
    </w:p>
    <w:p w14:paraId="4FBD40AD" w14:textId="77777777" w:rsidR="005A09D7" w:rsidRPr="005A09D7" w:rsidRDefault="005A09D7" w:rsidP="005A09D7">
      <w:r w:rsidRPr="005A09D7">
        <w:rPr>
          <w:b/>
          <w:bCs/>
        </w:rPr>
        <w:t xml:space="preserve">Unit-4- </w:t>
      </w:r>
      <w:r w:rsidRPr="005A09D7">
        <w:t>The Periclean Age in Greece, Growth of State and society, development of Science, Art and Philosophy</w:t>
      </w:r>
      <w:r w:rsidRPr="005A09D7">
        <w:rPr>
          <w:b/>
          <w:bCs/>
        </w:rPr>
        <w:t xml:space="preserve">. </w:t>
      </w:r>
    </w:p>
    <w:p w14:paraId="2A671FCA" w14:textId="77777777" w:rsidR="005A09D7" w:rsidRPr="005A09D7" w:rsidRDefault="005A09D7" w:rsidP="005A09D7">
      <w:r w:rsidRPr="005A09D7">
        <w:rPr>
          <w:b/>
          <w:bCs/>
        </w:rPr>
        <w:t xml:space="preserve">Unit-5- </w:t>
      </w:r>
      <w:r w:rsidRPr="005A09D7">
        <w:t xml:space="preserve">Rise of Christianity and Islam and their Consequence Rise and growth of Christianity. The fall of Western Empire, Rise of Islam and its Impact, Contribution of the Arab Civilization Crusades and their Impact on Europe. </w:t>
      </w:r>
    </w:p>
    <w:p w14:paraId="513B5449" w14:textId="77777777" w:rsidR="005A09D7" w:rsidRPr="005A09D7" w:rsidRDefault="005A09D7" w:rsidP="005A09D7">
      <w:r w:rsidRPr="005A09D7">
        <w:rPr>
          <w:b/>
          <w:bCs/>
        </w:rPr>
        <w:t xml:space="preserve">Unit-6- </w:t>
      </w:r>
      <w:r w:rsidRPr="005A09D7">
        <w:t xml:space="preserve">Religion and Society in Pre- Medieval Europe. </w:t>
      </w:r>
    </w:p>
    <w:p w14:paraId="4CADF119" w14:textId="480736A2" w:rsidR="005A09D7" w:rsidRDefault="005A09D7" w:rsidP="005A09D7">
      <w:pPr>
        <w:jc w:val="center"/>
        <w:rPr>
          <w:b/>
          <w:bCs/>
        </w:rPr>
      </w:pPr>
      <w:r w:rsidRPr="005A09D7">
        <w:rPr>
          <w:b/>
          <w:bCs/>
        </w:rPr>
        <w:t>Paper-II/Sem-II</w:t>
      </w:r>
    </w:p>
    <w:p w14:paraId="6C1D4E6E" w14:textId="6D047FB2" w:rsidR="005A09D7" w:rsidRPr="005A09D7" w:rsidRDefault="005A09D7" w:rsidP="005A09D7">
      <w:pPr>
        <w:jc w:val="center"/>
      </w:pPr>
      <w:r w:rsidRPr="005A09D7">
        <w:rPr>
          <w:b/>
          <w:bCs/>
        </w:rPr>
        <w:t>Achieves and Museums.</w:t>
      </w:r>
    </w:p>
    <w:p w14:paraId="3B56D0F7" w14:textId="77777777" w:rsidR="005A09D7" w:rsidRPr="005A09D7" w:rsidRDefault="005A09D7" w:rsidP="005A09D7">
      <w:pPr>
        <w:rPr>
          <w:b/>
          <w:bCs/>
        </w:rPr>
      </w:pPr>
      <w:r w:rsidRPr="005A09D7">
        <w:rPr>
          <w:b/>
          <w:bCs/>
        </w:rPr>
        <w:t xml:space="preserve">SKILL ENHANCEMENT COURSE </w:t>
      </w:r>
    </w:p>
    <w:p w14:paraId="0C9B6914" w14:textId="77777777" w:rsidR="005A09D7" w:rsidRPr="005A09D7" w:rsidRDefault="005A09D7" w:rsidP="005A09D7">
      <w:r w:rsidRPr="005A09D7">
        <w:t xml:space="preserve">(3 credits, Total 50 marks (Theory 40 + Internal 10) </w:t>
      </w:r>
    </w:p>
    <w:p w14:paraId="411AD379" w14:textId="77777777" w:rsidR="005A09D7" w:rsidRPr="005A09D7" w:rsidRDefault="005A09D7" w:rsidP="005A09D7">
      <w:r w:rsidRPr="005A09D7">
        <w:rPr>
          <w:b/>
          <w:bCs/>
        </w:rPr>
        <w:t xml:space="preserve">Learning outcome: </w:t>
      </w:r>
      <w:r w:rsidRPr="005A09D7">
        <w:t xml:space="preserve">Students will learn how to maintain documentary, visual and material remains of the past either in house or Institutions. It helps them to understand the importance and significance of such institutions to build the history of India. </w:t>
      </w:r>
    </w:p>
    <w:p w14:paraId="3D2F8D11" w14:textId="60A3C2AD" w:rsidR="005A09D7" w:rsidRPr="005A09D7" w:rsidRDefault="005A09D7" w:rsidP="005A09D7">
      <w:pPr>
        <w:jc w:val="center"/>
      </w:pPr>
      <w:r w:rsidRPr="005A09D7">
        <w:rPr>
          <w:b/>
          <w:bCs/>
        </w:rPr>
        <w:t>1st Module (January to March)</w:t>
      </w:r>
    </w:p>
    <w:p w14:paraId="6443A349" w14:textId="77777777" w:rsidR="005A09D7" w:rsidRPr="005A09D7" w:rsidRDefault="005A09D7" w:rsidP="005A09D7">
      <w:r w:rsidRPr="005A09D7">
        <w:rPr>
          <w:b/>
          <w:bCs/>
        </w:rPr>
        <w:t>Name of the Teacher</w:t>
      </w:r>
      <w:r w:rsidRPr="005A09D7">
        <w:t xml:space="preserve">- </w:t>
      </w:r>
      <w:proofErr w:type="spellStart"/>
      <w:r w:rsidRPr="005A09D7">
        <w:t>Arabindu</w:t>
      </w:r>
      <w:proofErr w:type="spellEnd"/>
      <w:r w:rsidRPr="005A09D7">
        <w:t xml:space="preserve"> Sardar </w:t>
      </w:r>
    </w:p>
    <w:p w14:paraId="11DC06C2" w14:textId="77777777" w:rsidR="005A09D7" w:rsidRPr="005A09D7" w:rsidRDefault="005A09D7" w:rsidP="005A09D7">
      <w:r w:rsidRPr="005A09D7">
        <w:rPr>
          <w:b/>
          <w:bCs/>
        </w:rPr>
        <w:t xml:space="preserve">UNIT I </w:t>
      </w:r>
    </w:p>
    <w:p w14:paraId="40FBEEC8" w14:textId="77777777" w:rsidR="005A09D7" w:rsidRPr="005A09D7" w:rsidRDefault="005A09D7" w:rsidP="005A09D7">
      <w:r w:rsidRPr="005A09D7">
        <w:t xml:space="preserve">I. Definition of Archives and allied terms like Manuscripts, Documents, Records, Library. </w:t>
      </w:r>
    </w:p>
    <w:p w14:paraId="1C04523D" w14:textId="77777777" w:rsidR="005A09D7" w:rsidRPr="005A09D7" w:rsidRDefault="005A09D7" w:rsidP="005A09D7">
      <w:r w:rsidRPr="005A09D7">
        <w:t xml:space="preserve">II. Physical forms of Archival Materials like Clay tablets, Stone inscriptions, Metal Plates, Palm leaves and Paper records, Photographs, Cartographic Records Film, Video tapes and other electronic records. </w:t>
      </w:r>
    </w:p>
    <w:p w14:paraId="6CD3B0FE" w14:textId="77777777" w:rsidR="005A09D7" w:rsidRPr="005A09D7" w:rsidRDefault="005A09D7" w:rsidP="005A09D7">
      <w:r w:rsidRPr="005A09D7">
        <w:rPr>
          <w:b/>
          <w:bCs/>
        </w:rPr>
        <w:t xml:space="preserve">UNIT II </w:t>
      </w:r>
    </w:p>
    <w:p w14:paraId="103A0161" w14:textId="77777777" w:rsidR="005A09D7" w:rsidRPr="005A09D7" w:rsidRDefault="005A09D7" w:rsidP="005A09D7">
      <w:r w:rsidRPr="005A09D7">
        <w:t xml:space="preserve">Types of Archives. History of Archives. History of Setting up of Archives in India with some specific </w:t>
      </w:r>
      <w:proofErr w:type="gramStart"/>
      <w:r w:rsidRPr="005A09D7">
        <w:t>example</w:t>
      </w:r>
      <w:proofErr w:type="gramEnd"/>
      <w:r w:rsidRPr="005A09D7">
        <w:t xml:space="preserve"> like National Archives, New Delhi and any regional example of the local archive. </w:t>
      </w:r>
    </w:p>
    <w:p w14:paraId="1C539885" w14:textId="05706029" w:rsidR="005A09D7" w:rsidRPr="005A09D7" w:rsidRDefault="005A09D7" w:rsidP="005A09D7">
      <w:pPr>
        <w:jc w:val="center"/>
      </w:pPr>
      <w:r w:rsidRPr="005A09D7">
        <w:rPr>
          <w:b/>
          <w:bCs/>
        </w:rPr>
        <w:t>2nd Module (April to June)</w:t>
      </w:r>
    </w:p>
    <w:p w14:paraId="4E0ED539" w14:textId="77777777" w:rsidR="005A09D7" w:rsidRPr="005A09D7" w:rsidRDefault="005A09D7" w:rsidP="005A09D7">
      <w:r w:rsidRPr="005A09D7">
        <w:rPr>
          <w:b/>
          <w:bCs/>
        </w:rPr>
        <w:t>Name of the Teacher</w:t>
      </w:r>
      <w:r w:rsidRPr="005A09D7">
        <w:t xml:space="preserve">- </w:t>
      </w:r>
      <w:proofErr w:type="spellStart"/>
      <w:r w:rsidRPr="005A09D7">
        <w:t>Arabindu</w:t>
      </w:r>
      <w:proofErr w:type="spellEnd"/>
      <w:r w:rsidRPr="005A09D7">
        <w:t xml:space="preserve"> Sardar </w:t>
      </w:r>
    </w:p>
    <w:p w14:paraId="2A16BA4F" w14:textId="77777777" w:rsidR="005A09D7" w:rsidRPr="005A09D7" w:rsidRDefault="005A09D7" w:rsidP="005A09D7">
      <w:r w:rsidRPr="005A09D7">
        <w:rPr>
          <w:b/>
          <w:bCs/>
        </w:rPr>
        <w:t xml:space="preserve">UNIT III </w:t>
      </w:r>
    </w:p>
    <w:p w14:paraId="44F630EE" w14:textId="77777777" w:rsidR="005A09D7" w:rsidRPr="005A09D7" w:rsidRDefault="005A09D7" w:rsidP="005A09D7">
      <w:r w:rsidRPr="005A09D7">
        <w:t xml:space="preserve">Definition of Museum. Aims, Functions, History of Museum. History of setting up Museum in India with special reference to Indian Museum, Calcutta, National Museum. </w:t>
      </w:r>
    </w:p>
    <w:p w14:paraId="33BFF833" w14:textId="77777777" w:rsidR="005A09D7" w:rsidRPr="005A09D7" w:rsidRDefault="005A09D7" w:rsidP="005A09D7">
      <w:r w:rsidRPr="005A09D7">
        <w:rPr>
          <w:b/>
          <w:bCs/>
        </w:rPr>
        <w:t xml:space="preserve">UNIT IV </w:t>
      </w:r>
    </w:p>
    <w:p w14:paraId="66A178EB" w14:textId="77777777" w:rsidR="005A09D7" w:rsidRPr="005A09D7" w:rsidRDefault="005A09D7" w:rsidP="005A09D7">
      <w:r w:rsidRPr="005A09D7">
        <w:t xml:space="preserve">Types of Museums and Emergence of New Museums and allied institutions. Material Collection, Conservation, Preservation and their policy. </w:t>
      </w:r>
    </w:p>
    <w:p w14:paraId="5BA8B8A5" w14:textId="4325BB4B" w:rsidR="005A09D7" w:rsidRPr="005A09D7" w:rsidRDefault="005A09D7" w:rsidP="005A09D7">
      <w:pPr>
        <w:jc w:val="center"/>
      </w:pPr>
      <w:proofErr w:type="gramStart"/>
      <w:r w:rsidRPr="005A09D7">
        <w:rPr>
          <w:b/>
          <w:bCs/>
        </w:rPr>
        <w:lastRenderedPageBreak/>
        <w:t>Subject :</w:t>
      </w:r>
      <w:proofErr w:type="gramEnd"/>
      <w:r w:rsidRPr="005A09D7">
        <w:rPr>
          <w:b/>
          <w:bCs/>
        </w:rPr>
        <w:t xml:space="preserve"> HISTORY (Minor)</w:t>
      </w:r>
    </w:p>
    <w:p w14:paraId="72C073A5" w14:textId="198F0124" w:rsidR="005A09D7" w:rsidRPr="005A09D7" w:rsidRDefault="005A09D7" w:rsidP="005A09D7">
      <w:pPr>
        <w:jc w:val="center"/>
      </w:pPr>
      <w:r w:rsidRPr="005A09D7">
        <w:rPr>
          <w:b/>
          <w:bCs/>
        </w:rPr>
        <w:t xml:space="preserve">Paper – II: HISTORY OF INDIA </w:t>
      </w:r>
      <w:proofErr w:type="gramStart"/>
      <w:r w:rsidRPr="005A09D7">
        <w:rPr>
          <w:b/>
          <w:bCs/>
        </w:rPr>
        <w:t>( From</w:t>
      </w:r>
      <w:proofErr w:type="gramEnd"/>
      <w:r w:rsidRPr="005A09D7">
        <w:rPr>
          <w:b/>
          <w:bCs/>
        </w:rPr>
        <w:t xml:space="preserve"> 550 C.E to 1206 C.E)</w:t>
      </w:r>
    </w:p>
    <w:p w14:paraId="5C217BBF" w14:textId="77777777" w:rsidR="005A09D7" w:rsidRPr="005A09D7" w:rsidRDefault="005A09D7" w:rsidP="005A09D7">
      <w:r w:rsidRPr="005A09D7">
        <w:t xml:space="preserve">(6 credits, Total 75 marks (Theory 60 + Internal 15) </w:t>
      </w:r>
    </w:p>
    <w:p w14:paraId="0B954381" w14:textId="77777777" w:rsidR="005A09D7" w:rsidRPr="005A09D7" w:rsidRDefault="005A09D7" w:rsidP="005A09D7">
      <w:r w:rsidRPr="005A09D7">
        <w:rPr>
          <w:b/>
          <w:bCs/>
        </w:rPr>
        <w:t xml:space="preserve">Learning Outcome: </w:t>
      </w:r>
      <w:r w:rsidRPr="005A09D7">
        <w:t xml:space="preserve">From this course students will learn and analyse about the transition from historic centuries </w:t>
      </w:r>
      <w:proofErr w:type="spellStart"/>
      <w:r w:rsidRPr="005A09D7">
        <w:t>upto</w:t>
      </w:r>
      <w:proofErr w:type="spellEnd"/>
      <w:r w:rsidRPr="005A09D7">
        <w:t xml:space="preserve"> the Early Medieval </w:t>
      </w:r>
      <w:proofErr w:type="spellStart"/>
      <w:r w:rsidRPr="005A09D7">
        <w:t>india</w:t>
      </w:r>
      <w:proofErr w:type="spellEnd"/>
      <w:r w:rsidRPr="005A09D7">
        <w:t xml:space="preserve">. They will be able to delineate changes in the realm of polity and culture; Puranic religion; the growth of vernacular languages and newer forms of art and architecture. </w:t>
      </w:r>
    </w:p>
    <w:p w14:paraId="784B5BAA" w14:textId="1E2B9434" w:rsidR="005A09D7" w:rsidRPr="005A09D7" w:rsidRDefault="005A09D7" w:rsidP="005A09D7">
      <w:pPr>
        <w:jc w:val="center"/>
      </w:pPr>
      <w:r w:rsidRPr="005A09D7">
        <w:rPr>
          <w:b/>
          <w:bCs/>
        </w:rPr>
        <w:t>1st Module (January to March)</w:t>
      </w:r>
    </w:p>
    <w:p w14:paraId="7E08849C" w14:textId="77777777" w:rsidR="005A09D7" w:rsidRPr="005A09D7" w:rsidRDefault="005A09D7" w:rsidP="005A09D7">
      <w:r w:rsidRPr="005A09D7">
        <w:rPr>
          <w:b/>
          <w:bCs/>
        </w:rPr>
        <w:t>Name of the Teachers</w:t>
      </w:r>
      <w:r w:rsidRPr="005A09D7">
        <w:t xml:space="preserve">- </w:t>
      </w:r>
      <w:proofErr w:type="spellStart"/>
      <w:r w:rsidRPr="005A09D7">
        <w:t>Arabindu</w:t>
      </w:r>
      <w:proofErr w:type="spellEnd"/>
      <w:r w:rsidRPr="005A09D7">
        <w:t xml:space="preserve"> Sardar, Manab Ghosh, Moumita Chakraborty, Papiya Chakraborty, Chaitali Sickly. </w:t>
      </w:r>
    </w:p>
    <w:p w14:paraId="27D45E9E" w14:textId="77777777" w:rsidR="005A09D7" w:rsidRPr="005A09D7" w:rsidRDefault="005A09D7" w:rsidP="005A09D7">
      <w:r w:rsidRPr="005A09D7">
        <w:rPr>
          <w:b/>
          <w:bCs/>
        </w:rPr>
        <w:t xml:space="preserve">Unit-1- Emergence of New Powers and the Age of Decentralisation: </w:t>
      </w:r>
    </w:p>
    <w:p w14:paraId="193E9650" w14:textId="77777777" w:rsidR="005A09D7" w:rsidRPr="005A09D7" w:rsidRDefault="005A09D7" w:rsidP="005A09D7">
      <w:r w:rsidRPr="005A09D7">
        <w:t xml:space="preserve">Decline of the Gupta Power and the emergence of new powers in the 2nd half of the 6th Century C.E </w:t>
      </w:r>
      <w:proofErr w:type="spellStart"/>
      <w:r w:rsidRPr="005A09D7">
        <w:t>Pushyabhuti</w:t>
      </w:r>
      <w:proofErr w:type="spellEnd"/>
      <w:r w:rsidRPr="005A09D7">
        <w:t xml:space="preserve"> Dynasty and </w:t>
      </w:r>
      <w:proofErr w:type="spellStart"/>
      <w:r w:rsidRPr="005A09D7">
        <w:t>Kanyakubja</w:t>
      </w:r>
      <w:proofErr w:type="spellEnd"/>
      <w:r w:rsidRPr="005A09D7">
        <w:t xml:space="preserve"> – State, Society and Culture during the period of Harsha. </w:t>
      </w:r>
      <w:proofErr w:type="spellStart"/>
      <w:r w:rsidRPr="005A09D7">
        <w:t>Maukharis</w:t>
      </w:r>
      <w:proofErr w:type="spellEnd"/>
      <w:r w:rsidRPr="005A09D7">
        <w:t xml:space="preserve"> of </w:t>
      </w:r>
      <w:proofErr w:type="spellStart"/>
      <w:r w:rsidRPr="005A09D7">
        <w:t>Kanauj</w:t>
      </w:r>
      <w:proofErr w:type="spellEnd"/>
      <w:r w:rsidRPr="005A09D7">
        <w:t xml:space="preserve"> </w:t>
      </w:r>
      <w:proofErr w:type="spellStart"/>
      <w:r w:rsidRPr="005A09D7">
        <w:t>Sasanka</w:t>
      </w:r>
      <w:proofErr w:type="spellEnd"/>
      <w:r w:rsidRPr="005A09D7">
        <w:t xml:space="preserve">, the King of Gauda – Political achievements and administration. </w:t>
      </w:r>
    </w:p>
    <w:p w14:paraId="11193669" w14:textId="77777777" w:rsidR="005A09D7" w:rsidRPr="005A09D7" w:rsidRDefault="005A09D7" w:rsidP="005A09D7">
      <w:r w:rsidRPr="005A09D7">
        <w:rPr>
          <w:b/>
          <w:bCs/>
        </w:rPr>
        <w:t xml:space="preserve">Unit-2- Decentralisation and emergence Regional Powers: </w:t>
      </w:r>
    </w:p>
    <w:p w14:paraId="0F49083B" w14:textId="77777777" w:rsidR="005A09D7" w:rsidRPr="005A09D7" w:rsidRDefault="005A09D7" w:rsidP="005A09D7">
      <w:r w:rsidRPr="005A09D7">
        <w:t xml:space="preserve">North-Western India: Dynasties of Kashmir – Arab invasion of Sindh – Shahi dynasty of Punjab – Their Political and Cultural achievements. North-Eastern </w:t>
      </w:r>
      <w:proofErr w:type="gramStart"/>
      <w:r w:rsidRPr="005A09D7">
        <w:t>India :</w:t>
      </w:r>
      <w:proofErr w:type="gramEnd"/>
      <w:r w:rsidRPr="005A09D7">
        <w:t xml:space="preserve"> Anarchy in Bengal after </w:t>
      </w:r>
      <w:proofErr w:type="spellStart"/>
      <w:r w:rsidRPr="005A09D7">
        <w:t>Sasanka</w:t>
      </w:r>
      <w:proofErr w:type="spellEnd"/>
      <w:r w:rsidRPr="005A09D7">
        <w:t xml:space="preserve"> – The Palas – The Senas – Dynasties of Kalinga – their Political and Cultural achievements. </w:t>
      </w:r>
    </w:p>
    <w:p w14:paraId="7FCD67BE" w14:textId="77777777" w:rsidR="005A09D7" w:rsidRPr="005A09D7" w:rsidRDefault="005A09D7" w:rsidP="005A09D7">
      <w:r w:rsidRPr="005A09D7">
        <w:rPr>
          <w:b/>
          <w:bCs/>
        </w:rPr>
        <w:t xml:space="preserve">Unit-3- Emergence of Regional Powers in Central and Northern </w:t>
      </w:r>
      <w:proofErr w:type="gramStart"/>
      <w:r w:rsidRPr="005A09D7">
        <w:rPr>
          <w:b/>
          <w:bCs/>
        </w:rPr>
        <w:t>India :</w:t>
      </w:r>
      <w:proofErr w:type="gramEnd"/>
      <w:r w:rsidRPr="005A09D7">
        <w:rPr>
          <w:b/>
          <w:bCs/>
        </w:rPr>
        <w:t xml:space="preserve"> </w:t>
      </w:r>
    </w:p>
    <w:p w14:paraId="0611D997" w14:textId="77777777" w:rsidR="005A09D7" w:rsidRPr="005A09D7" w:rsidRDefault="005A09D7" w:rsidP="005A09D7">
      <w:r w:rsidRPr="005A09D7">
        <w:t xml:space="preserve">Origin of the </w:t>
      </w:r>
      <w:proofErr w:type="spellStart"/>
      <w:proofErr w:type="gramStart"/>
      <w:r w:rsidRPr="005A09D7">
        <w:t>Rajputs</w:t>
      </w:r>
      <w:proofErr w:type="spellEnd"/>
      <w:r w:rsidRPr="005A09D7">
        <w:t xml:space="preserve"> :</w:t>
      </w:r>
      <w:proofErr w:type="gramEnd"/>
      <w:r w:rsidRPr="005A09D7">
        <w:t xml:space="preserve"> Various theories – Pratiharas –</w:t>
      </w:r>
      <w:proofErr w:type="spellStart"/>
      <w:r w:rsidRPr="005A09D7">
        <w:t>Gahadavalas</w:t>
      </w:r>
      <w:proofErr w:type="spellEnd"/>
      <w:r w:rsidRPr="005A09D7">
        <w:t xml:space="preserve"> – </w:t>
      </w:r>
      <w:proofErr w:type="spellStart"/>
      <w:r w:rsidRPr="005A09D7">
        <w:t>Chahamana</w:t>
      </w:r>
      <w:proofErr w:type="spellEnd"/>
      <w:r w:rsidRPr="005A09D7">
        <w:t xml:space="preserve"> – </w:t>
      </w:r>
      <w:proofErr w:type="spellStart"/>
      <w:r w:rsidRPr="005A09D7">
        <w:t>Chandella</w:t>
      </w:r>
      <w:proofErr w:type="spellEnd"/>
      <w:r w:rsidRPr="005A09D7">
        <w:t xml:space="preserve"> – Kalachuri – </w:t>
      </w:r>
      <w:proofErr w:type="spellStart"/>
      <w:r w:rsidRPr="005A09D7">
        <w:t>Paramara</w:t>
      </w:r>
      <w:proofErr w:type="spellEnd"/>
      <w:r w:rsidRPr="005A09D7">
        <w:t xml:space="preserve">– their political and cultural achievements. </w:t>
      </w:r>
    </w:p>
    <w:p w14:paraId="75D5292E" w14:textId="08E1455E" w:rsidR="005A09D7" w:rsidRPr="005A09D7" w:rsidRDefault="005A09D7" w:rsidP="005A09D7">
      <w:pPr>
        <w:jc w:val="center"/>
      </w:pPr>
      <w:r w:rsidRPr="005A09D7">
        <w:rPr>
          <w:b/>
          <w:bCs/>
        </w:rPr>
        <w:t>2nd Module (April to June)</w:t>
      </w:r>
    </w:p>
    <w:p w14:paraId="0D99B3D0" w14:textId="77777777" w:rsidR="005A09D7" w:rsidRPr="005A09D7" w:rsidRDefault="005A09D7" w:rsidP="005A09D7">
      <w:r w:rsidRPr="005A09D7">
        <w:rPr>
          <w:b/>
          <w:bCs/>
        </w:rPr>
        <w:t>Name of the Teachers</w:t>
      </w:r>
      <w:r w:rsidRPr="005A09D7">
        <w:t xml:space="preserve">- </w:t>
      </w:r>
      <w:proofErr w:type="spellStart"/>
      <w:r w:rsidRPr="005A09D7">
        <w:t>Arabindu</w:t>
      </w:r>
      <w:proofErr w:type="spellEnd"/>
      <w:r w:rsidRPr="005A09D7">
        <w:t xml:space="preserve"> Sardar, Manab Ghosh, Moumita Chakraborty, Papiya Chakraborty, Chaitali Sickly. </w:t>
      </w:r>
    </w:p>
    <w:p w14:paraId="5C93EDD4" w14:textId="77777777" w:rsidR="005A09D7" w:rsidRPr="005A09D7" w:rsidRDefault="005A09D7" w:rsidP="005A09D7">
      <w:r w:rsidRPr="005A09D7">
        <w:rPr>
          <w:b/>
          <w:bCs/>
        </w:rPr>
        <w:t xml:space="preserve">Unit-4- </w:t>
      </w:r>
      <w:r w:rsidRPr="005A09D7">
        <w:t xml:space="preserve">Regional Powers of the Deccan and South India: </w:t>
      </w:r>
    </w:p>
    <w:p w14:paraId="3217D1DB" w14:textId="77777777" w:rsidR="005A09D7" w:rsidRPr="005A09D7" w:rsidRDefault="005A09D7" w:rsidP="005A09D7">
      <w:proofErr w:type="spellStart"/>
      <w:r w:rsidRPr="005A09D7">
        <w:t>Chalukyas</w:t>
      </w:r>
      <w:proofErr w:type="spellEnd"/>
      <w:r w:rsidRPr="005A09D7">
        <w:t xml:space="preserve"> of Vatapi – Origin – History – Art and </w:t>
      </w:r>
      <w:proofErr w:type="spellStart"/>
      <w:r w:rsidRPr="005A09D7">
        <w:t>Archtecture</w:t>
      </w:r>
      <w:proofErr w:type="spellEnd"/>
      <w:r w:rsidRPr="005A09D7">
        <w:t xml:space="preserve"> Rashtrakutas of </w:t>
      </w:r>
      <w:proofErr w:type="spellStart"/>
      <w:r w:rsidRPr="005A09D7">
        <w:t>Manyakheta</w:t>
      </w:r>
      <w:proofErr w:type="spellEnd"/>
      <w:r w:rsidRPr="005A09D7">
        <w:t xml:space="preserve"> – History – interference in North Indian politics – Religion – Art and architecture Pallavas of Kanchi – History – Art and Architecture Cholas of Tanjore – History – Administration – Art and Architecture. </w:t>
      </w:r>
    </w:p>
    <w:p w14:paraId="56DA915A" w14:textId="77777777" w:rsidR="005A09D7" w:rsidRPr="005A09D7" w:rsidRDefault="005A09D7" w:rsidP="005A09D7">
      <w:r w:rsidRPr="005A09D7">
        <w:rPr>
          <w:b/>
          <w:bCs/>
        </w:rPr>
        <w:t xml:space="preserve">Unit-5- Decline of </w:t>
      </w:r>
      <w:proofErr w:type="spellStart"/>
      <w:r w:rsidRPr="005A09D7">
        <w:rPr>
          <w:b/>
          <w:bCs/>
        </w:rPr>
        <w:t>Rajputs</w:t>
      </w:r>
      <w:proofErr w:type="spellEnd"/>
      <w:r w:rsidRPr="005A09D7">
        <w:rPr>
          <w:b/>
          <w:bCs/>
        </w:rPr>
        <w:t xml:space="preserve"> and north India until 1206 CE: </w:t>
      </w:r>
    </w:p>
    <w:p w14:paraId="1A071EE3" w14:textId="77777777" w:rsidR="005A09D7" w:rsidRPr="005A09D7" w:rsidRDefault="005A09D7" w:rsidP="005A09D7">
      <w:r w:rsidRPr="005A09D7">
        <w:t xml:space="preserve">Tripartite Struggle Fall of Rajput Power and the coming of the Arabs and Turks </w:t>
      </w:r>
    </w:p>
    <w:p w14:paraId="1E38A13D" w14:textId="77777777" w:rsidR="005A09D7" w:rsidRPr="005A09D7" w:rsidRDefault="005A09D7" w:rsidP="005A09D7">
      <w:r w:rsidRPr="005A09D7">
        <w:rPr>
          <w:b/>
          <w:bCs/>
        </w:rPr>
        <w:t xml:space="preserve">Unit-6- Culture of Pre-Medieval India </w:t>
      </w:r>
    </w:p>
    <w:p w14:paraId="50193E1A" w14:textId="7D8E7287" w:rsidR="00FA235E" w:rsidRDefault="005A09D7" w:rsidP="005A09D7">
      <w:r w:rsidRPr="005A09D7">
        <w:t xml:space="preserve">Society and Religion till 12th century Architecture, Sculpture and paintings till 1206 CE </w:t>
      </w:r>
    </w:p>
    <w:p w14:paraId="66234584" w14:textId="77777777" w:rsidR="00D64655" w:rsidRDefault="00D64655" w:rsidP="005A09D7"/>
    <w:p w14:paraId="04BBE55A" w14:textId="77777777" w:rsidR="00D64655" w:rsidRDefault="00D64655" w:rsidP="005A09D7"/>
    <w:p w14:paraId="0DBCDC0F"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06191AED"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2FDE3D1D" w14:textId="62532163" w:rsidR="00D64655" w:rsidRPr="00D64655" w:rsidRDefault="00D64655" w:rsidP="00D64655">
      <w:pPr>
        <w:spacing w:after="0" w:line="240" w:lineRule="auto"/>
        <w:rPr>
          <w:rFonts w:ascii="Times New Roman" w:eastAsia="Times New Roman" w:hAnsi="Times New Roman" w:cs="Times New Roman"/>
          <w:b/>
          <w:bCs/>
          <w:color w:val="000000"/>
          <w:sz w:val="36"/>
          <w:szCs w:val="36"/>
          <w:lang w:eastAsia="en-IN"/>
        </w:rPr>
      </w:pPr>
      <w:r>
        <w:rPr>
          <w:rFonts w:ascii="Times New Roman" w:eastAsia="Times New Roman" w:hAnsi="Times New Roman" w:cs="Times New Roman"/>
          <w:b/>
          <w:bCs/>
          <w:color w:val="000000"/>
          <w:sz w:val="24"/>
          <w:szCs w:val="24"/>
          <w:lang w:eastAsia="en-IN"/>
        </w:rPr>
        <w:lastRenderedPageBreak/>
        <w:t xml:space="preserve">                                                    </w:t>
      </w:r>
      <w:r w:rsidRPr="00D64655">
        <w:rPr>
          <w:rFonts w:ascii="Times New Roman" w:eastAsia="Times New Roman" w:hAnsi="Times New Roman" w:cs="Times New Roman"/>
          <w:b/>
          <w:bCs/>
          <w:color w:val="000000"/>
          <w:sz w:val="36"/>
          <w:szCs w:val="36"/>
          <w:lang w:eastAsia="en-IN"/>
        </w:rPr>
        <w:t>Semester – III (CBCS)</w:t>
      </w:r>
    </w:p>
    <w:p w14:paraId="7BDB5DD8" w14:textId="77777777" w:rsidR="00D64655" w:rsidRDefault="00D64655" w:rsidP="00D64655">
      <w:pPr>
        <w:spacing w:after="0" w:line="240" w:lineRule="auto"/>
        <w:jc w:val="center"/>
        <w:rPr>
          <w:rFonts w:ascii="Times New Roman" w:eastAsia="Times New Roman" w:hAnsi="Times New Roman" w:cs="Times New Roman"/>
          <w:bCs/>
          <w:color w:val="000000"/>
          <w:sz w:val="24"/>
          <w:szCs w:val="24"/>
          <w:lang w:eastAsia="en-IN"/>
        </w:rPr>
      </w:pPr>
    </w:p>
    <w:p w14:paraId="29AC1F48" w14:textId="77777777" w:rsidR="00D64655" w:rsidRPr="008B46E1" w:rsidRDefault="00D64655" w:rsidP="00D64655">
      <w:pPr>
        <w:spacing w:after="0" w:line="240" w:lineRule="auto"/>
        <w:jc w:val="center"/>
        <w:rPr>
          <w:rFonts w:ascii="Times New Roman" w:eastAsia="Times New Roman" w:hAnsi="Times New Roman" w:cs="Times New Roman"/>
          <w:bCs/>
          <w:color w:val="000000"/>
          <w:sz w:val="24"/>
          <w:szCs w:val="24"/>
          <w:lang w:eastAsia="en-IN"/>
        </w:rPr>
      </w:pPr>
      <w:r w:rsidRPr="008B46E1">
        <w:rPr>
          <w:rFonts w:ascii="Times New Roman" w:eastAsia="Times New Roman" w:hAnsi="Times New Roman" w:cs="Times New Roman"/>
          <w:bCs/>
          <w:color w:val="000000"/>
          <w:sz w:val="24"/>
          <w:szCs w:val="24"/>
          <w:lang w:eastAsia="en-IN"/>
        </w:rPr>
        <w:t>Honours Core Paper-V (6 credits, Total 75 marks (Theory 60 + Internal 15)</w:t>
      </w:r>
    </w:p>
    <w:p w14:paraId="4B38D1B7" w14:textId="77777777" w:rsidR="00D64655" w:rsidRDefault="00D64655" w:rsidP="00D64655">
      <w:pPr>
        <w:spacing w:after="0" w:line="240" w:lineRule="auto"/>
        <w:jc w:val="center"/>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
          <w:bCs/>
          <w:color w:val="000000"/>
          <w:sz w:val="24"/>
          <w:szCs w:val="24"/>
          <w:lang w:eastAsia="en-IN"/>
        </w:rPr>
        <w:t>HISTORY OF INDIA III</w:t>
      </w:r>
      <w:r w:rsidRPr="008B46E1">
        <w:rPr>
          <w:rFonts w:ascii="Times New Roman" w:eastAsia="Times New Roman" w:hAnsi="Times New Roman" w:cs="Times New Roman"/>
          <w:bCs/>
          <w:color w:val="000000"/>
          <w:sz w:val="24"/>
          <w:szCs w:val="24"/>
          <w:lang w:eastAsia="en-IN"/>
        </w:rPr>
        <w:t xml:space="preserve"> (circa 1206 CE–circa 1525 CE)</w:t>
      </w:r>
    </w:p>
    <w:p w14:paraId="5DD23B09" w14:textId="77777777" w:rsidR="00D64655" w:rsidRPr="00486634" w:rsidRDefault="00D64655" w:rsidP="00D64655">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652FB523"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 Manab Ghosh</w:t>
      </w:r>
    </w:p>
    <w:p w14:paraId="7244FCFE" w14:textId="77777777" w:rsidR="00D64655" w:rsidRPr="008B46E1" w:rsidRDefault="00D64655" w:rsidP="00D64655">
      <w:pPr>
        <w:spacing w:after="0" w:line="240" w:lineRule="auto"/>
        <w:rPr>
          <w:rFonts w:ascii="Times New Roman" w:eastAsia="Times New Roman" w:hAnsi="Times New Roman" w:cs="Times New Roman"/>
          <w:sz w:val="24"/>
          <w:szCs w:val="24"/>
          <w:lang w:eastAsia="en-IN"/>
        </w:rPr>
      </w:pPr>
    </w:p>
    <w:p w14:paraId="5BAA9116" w14:textId="77777777" w:rsidR="00D64655" w:rsidRPr="008B46E1" w:rsidRDefault="00D64655" w:rsidP="00D6465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8B46E1">
        <w:rPr>
          <w:rFonts w:ascii="Times New Roman" w:eastAsia="Times New Roman" w:hAnsi="Times New Roman" w:cs="Times New Roman"/>
          <w:b/>
          <w:bCs/>
          <w:color w:val="000000"/>
          <w:sz w:val="24"/>
          <w:szCs w:val="24"/>
          <w:lang w:eastAsia="en-IN"/>
        </w:rPr>
        <w:t>Sources for studying/Interpreting the Delhi Sultanate</w:t>
      </w:r>
    </w:p>
    <w:p w14:paraId="398CD9BA" w14:textId="77777777" w:rsidR="00D64655" w:rsidRPr="008B46E1" w:rsidRDefault="00D64655" w:rsidP="00D64655">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 xml:space="preserve">Survey of sources: Persian </w:t>
      </w:r>
      <w:proofErr w:type="spellStart"/>
      <w:r w:rsidRPr="008B46E1">
        <w:rPr>
          <w:rFonts w:ascii="Times New Roman" w:eastAsia="Times New Roman" w:hAnsi="Times New Roman" w:cs="Times New Roman"/>
          <w:color w:val="000000"/>
          <w:sz w:val="24"/>
          <w:szCs w:val="24"/>
          <w:lang w:eastAsia="en-IN"/>
        </w:rPr>
        <w:t>tarikh</w:t>
      </w:r>
      <w:proofErr w:type="spellEnd"/>
      <w:r w:rsidRPr="008B46E1">
        <w:rPr>
          <w:rFonts w:ascii="Times New Roman" w:eastAsia="Times New Roman" w:hAnsi="Times New Roman" w:cs="Times New Roman"/>
          <w:color w:val="000000"/>
          <w:sz w:val="24"/>
          <w:szCs w:val="24"/>
          <w:lang w:eastAsia="en-IN"/>
        </w:rPr>
        <w:t xml:space="preserve"> tradition; vernacular histories; epigraphy</w:t>
      </w:r>
      <w:r>
        <w:rPr>
          <w:rFonts w:ascii="Times New Roman" w:eastAsia="Times New Roman" w:hAnsi="Times New Roman" w:cs="Times New Roman"/>
          <w:color w:val="000000"/>
          <w:sz w:val="24"/>
          <w:szCs w:val="24"/>
          <w:lang w:eastAsia="en-IN"/>
        </w:rPr>
        <w:t>.</w:t>
      </w:r>
    </w:p>
    <w:p w14:paraId="6B897B27" w14:textId="77777777" w:rsidR="00D64655" w:rsidRPr="008B46E1" w:rsidRDefault="00D64655" w:rsidP="00D6465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8B46E1">
        <w:rPr>
          <w:rFonts w:ascii="Times New Roman" w:eastAsia="Times New Roman" w:hAnsi="Times New Roman" w:cs="Times New Roman"/>
          <w:b/>
          <w:bCs/>
          <w:color w:val="000000"/>
          <w:sz w:val="24"/>
          <w:szCs w:val="24"/>
          <w:lang w:eastAsia="en-IN"/>
        </w:rPr>
        <w:t>Sultanate Political Structures</w:t>
      </w:r>
    </w:p>
    <w:p w14:paraId="1446650E" w14:textId="77777777" w:rsidR="00D64655" w:rsidRPr="008B46E1" w:rsidRDefault="00D64655" w:rsidP="00D64655">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Foundation, expansion and consolidation of the Sultanate of Delhi; The Khaljis and the Tughluqs; Mongol threat and Timur’s invasion; The Lodis: Conquest of Bahlul and Sikandar; Ibrahim Lodi and the battle of Panipat</w:t>
      </w:r>
      <w:r>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Theories of kingship;</w:t>
      </w:r>
      <w:r>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Ruling elites; Sufis, ulama and the political authority; imperial monuments and coinage</w:t>
      </w:r>
      <w:r>
        <w:rPr>
          <w:rFonts w:ascii="Times New Roman" w:eastAsia="Times New Roman" w:hAnsi="Times New Roman" w:cs="Times New Roman"/>
          <w:color w:val="000000"/>
          <w:sz w:val="24"/>
          <w:szCs w:val="24"/>
          <w:lang w:eastAsia="en-IN"/>
        </w:rPr>
        <w:t>.</w:t>
      </w:r>
    </w:p>
    <w:p w14:paraId="6B9F947D" w14:textId="77777777" w:rsidR="00D64655" w:rsidRPr="008B46E1" w:rsidRDefault="00D64655" w:rsidP="00D6465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8B46E1">
        <w:rPr>
          <w:rFonts w:ascii="Times New Roman" w:eastAsia="Times New Roman" w:hAnsi="Times New Roman" w:cs="Times New Roman"/>
          <w:b/>
          <w:bCs/>
          <w:color w:val="000000"/>
          <w:sz w:val="24"/>
          <w:szCs w:val="24"/>
          <w:lang w:eastAsia="en-IN"/>
        </w:rPr>
        <w:t>Regional Political structures</w:t>
      </w:r>
    </w:p>
    <w:p w14:paraId="64106769" w14:textId="77777777" w:rsidR="00D64655" w:rsidRDefault="00D64655" w:rsidP="00D64655">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 xml:space="preserve">Emergence of provincial dynasties: </w:t>
      </w:r>
      <w:proofErr w:type="spellStart"/>
      <w:r w:rsidRPr="008B46E1">
        <w:rPr>
          <w:rFonts w:ascii="Times New Roman" w:eastAsia="Times New Roman" w:hAnsi="Times New Roman" w:cs="Times New Roman"/>
          <w:color w:val="000000"/>
          <w:sz w:val="24"/>
          <w:szCs w:val="24"/>
          <w:lang w:eastAsia="en-IN"/>
        </w:rPr>
        <w:t>Bahamanis</w:t>
      </w:r>
      <w:proofErr w:type="spellEnd"/>
      <w:r w:rsidRPr="008B46E1">
        <w:rPr>
          <w:rFonts w:ascii="Times New Roman" w:eastAsia="Times New Roman" w:hAnsi="Times New Roman" w:cs="Times New Roman"/>
          <w:color w:val="000000"/>
          <w:sz w:val="24"/>
          <w:szCs w:val="24"/>
          <w:lang w:eastAsia="en-IN"/>
        </w:rPr>
        <w:t>, Vijayanagar and Bengal Consolidation of regional identities; regional art, architecture and literature</w:t>
      </w:r>
      <w:r>
        <w:rPr>
          <w:rFonts w:ascii="Times New Roman" w:eastAsia="Times New Roman" w:hAnsi="Times New Roman" w:cs="Times New Roman"/>
          <w:color w:val="000000"/>
          <w:sz w:val="24"/>
          <w:szCs w:val="24"/>
          <w:lang w:eastAsia="en-IN"/>
        </w:rPr>
        <w:t xml:space="preserve">. </w:t>
      </w:r>
    </w:p>
    <w:p w14:paraId="645C057A" w14:textId="77777777" w:rsidR="00D64655" w:rsidRDefault="00D64655" w:rsidP="00D64655">
      <w:pPr>
        <w:spacing w:after="0" w:line="240" w:lineRule="auto"/>
        <w:jc w:val="center"/>
        <w:rPr>
          <w:rFonts w:ascii="Times New Roman" w:eastAsia="Times New Roman" w:hAnsi="Times New Roman" w:cs="Times New Roman"/>
          <w:bCs/>
          <w:color w:val="000000"/>
          <w:sz w:val="24"/>
          <w:szCs w:val="24"/>
          <w:lang w:eastAsia="en-IN"/>
        </w:rPr>
      </w:pPr>
    </w:p>
    <w:p w14:paraId="394B0D76" w14:textId="77777777" w:rsidR="00D64655" w:rsidRDefault="00D64655" w:rsidP="00D64655">
      <w:pPr>
        <w:spacing w:after="0" w:line="240" w:lineRule="auto"/>
        <w:jc w:val="center"/>
        <w:rPr>
          <w:rFonts w:ascii="Times New Roman" w:eastAsia="Times New Roman" w:hAnsi="Times New Roman" w:cs="Times New Roman"/>
          <w:bCs/>
          <w:color w:val="000000"/>
          <w:sz w:val="24"/>
          <w:szCs w:val="24"/>
          <w:lang w:eastAsia="en-IN"/>
        </w:rPr>
      </w:pPr>
    </w:p>
    <w:p w14:paraId="0F50302D" w14:textId="77777777" w:rsidR="00D64655"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1254ECB1" w14:textId="77777777" w:rsidR="00D64655" w:rsidRDefault="00D64655" w:rsidP="00D64655">
      <w:pPr>
        <w:spacing w:after="0" w:line="240" w:lineRule="auto"/>
        <w:rPr>
          <w:rFonts w:ascii="Times New Roman" w:eastAsia="Times New Roman" w:hAnsi="Times New Roman" w:cs="Times New Roman"/>
          <w:bCs/>
          <w:color w:val="000000"/>
          <w:sz w:val="24"/>
          <w:szCs w:val="24"/>
          <w:lang w:eastAsia="en-IN"/>
        </w:rPr>
      </w:pPr>
      <w:r w:rsidRPr="00E65119">
        <w:rPr>
          <w:rFonts w:ascii="Times New Roman" w:eastAsia="Times New Roman" w:hAnsi="Times New Roman" w:cs="Times New Roman"/>
          <w:bCs/>
          <w:color w:val="000000"/>
          <w:sz w:val="24"/>
          <w:szCs w:val="24"/>
          <w:lang w:eastAsia="en-IN"/>
        </w:rPr>
        <w:t xml:space="preserve">Name of the Teachers: </w:t>
      </w:r>
      <w:proofErr w:type="spellStart"/>
      <w:r w:rsidRPr="00E65119">
        <w:rPr>
          <w:rFonts w:ascii="Times New Roman" w:eastAsia="Times New Roman" w:hAnsi="Times New Roman" w:cs="Times New Roman"/>
          <w:bCs/>
          <w:color w:val="000000"/>
          <w:sz w:val="24"/>
          <w:szCs w:val="24"/>
          <w:lang w:eastAsia="en-IN"/>
        </w:rPr>
        <w:t>Arabindu</w:t>
      </w:r>
      <w:proofErr w:type="spellEnd"/>
      <w:r w:rsidRPr="00E65119">
        <w:rPr>
          <w:rFonts w:ascii="Times New Roman" w:eastAsia="Times New Roman" w:hAnsi="Times New Roman" w:cs="Times New Roman"/>
          <w:bCs/>
          <w:color w:val="000000"/>
          <w:sz w:val="24"/>
          <w:szCs w:val="24"/>
          <w:lang w:eastAsia="en-IN"/>
        </w:rPr>
        <w:t xml:space="preserve"> Sardar, Manab Ghosh</w:t>
      </w:r>
    </w:p>
    <w:p w14:paraId="5F08FA92" w14:textId="77777777" w:rsidR="00D64655" w:rsidRDefault="00D64655" w:rsidP="00D64655">
      <w:pPr>
        <w:spacing w:after="0" w:line="240" w:lineRule="auto"/>
        <w:rPr>
          <w:rFonts w:ascii="Times New Roman" w:eastAsia="Times New Roman" w:hAnsi="Times New Roman" w:cs="Times New Roman"/>
          <w:color w:val="000000"/>
          <w:sz w:val="24"/>
          <w:szCs w:val="24"/>
          <w:lang w:eastAsia="en-IN"/>
        </w:rPr>
      </w:pPr>
    </w:p>
    <w:p w14:paraId="76819CAF"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r w:rsidRPr="00486634">
        <w:rPr>
          <w:rFonts w:ascii="Times New Roman" w:eastAsia="Times New Roman" w:hAnsi="Times New Roman" w:cs="Times New Roman"/>
          <w:b/>
          <w:color w:val="000000"/>
          <w:sz w:val="24"/>
          <w:szCs w:val="24"/>
          <w:lang w:eastAsia="en-IN"/>
        </w:rPr>
        <w:t>Unit</w:t>
      </w:r>
      <w:r>
        <w:rPr>
          <w:rFonts w:ascii="Times New Roman" w:eastAsia="Times New Roman" w:hAnsi="Times New Roman" w:cs="Times New Roman"/>
          <w:color w:val="000000"/>
          <w:sz w:val="24"/>
          <w:szCs w:val="24"/>
          <w:lang w:eastAsia="en-IN"/>
        </w:rPr>
        <w:t>-4-</w:t>
      </w:r>
      <w:r w:rsidRPr="008B46E1">
        <w:rPr>
          <w:rFonts w:ascii="Times New Roman" w:eastAsia="Times New Roman" w:hAnsi="Times New Roman" w:cs="Times New Roman"/>
          <w:b/>
          <w:bCs/>
          <w:color w:val="000000"/>
          <w:sz w:val="24"/>
          <w:szCs w:val="24"/>
          <w:lang w:eastAsia="en-IN"/>
        </w:rPr>
        <w:t xml:space="preserve"> Sultanate Society and Economy-1 </w:t>
      </w:r>
    </w:p>
    <w:p w14:paraId="6564EA1F" w14:textId="77777777" w:rsidR="00D64655" w:rsidRPr="008B46E1" w:rsidRDefault="00D64655" w:rsidP="00D64655">
      <w:pPr>
        <w:spacing w:after="0" w:line="240" w:lineRule="auto"/>
        <w:rPr>
          <w:rFonts w:ascii="Times New Roman" w:eastAsia="Times New Roman" w:hAnsi="Times New Roman" w:cs="Times New Roman"/>
          <w:color w:val="000000"/>
          <w:sz w:val="24"/>
          <w:szCs w:val="24"/>
          <w:lang w:eastAsia="en-IN"/>
        </w:rPr>
      </w:pPr>
      <w:proofErr w:type="spellStart"/>
      <w:r w:rsidRPr="008B46E1">
        <w:rPr>
          <w:rFonts w:ascii="Times New Roman" w:eastAsia="Times New Roman" w:hAnsi="Times New Roman" w:cs="Times New Roman"/>
          <w:color w:val="000000"/>
          <w:sz w:val="24"/>
          <w:szCs w:val="24"/>
          <w:lang w:eastAsia="en-IN"/>
        </w:rPr>
        <w:t>Iqta</w:t>
      </w:r>
      <w:proofErr w:type="spellEnd"/>
      <w:r w:rsidRPr="008B46E1">
        <w:rPr>
          <w:rFonts w:ascii="Times New Roman" w:eastAsia="Times New Roman" w:hAnsi="Times New Roman" w:cs="Times New Roman"/>
          <w:color w:val="000000"/>
          <w:sz w:val="24"/>
          <w:szCs w:val="24"/>
          <w:lang w:eastAsia="en-IN"/>
        </w:rPr>
        <w:t xml:space="preserve"> and the revenue-free grants Agricultural production;</w:t>
      </w:r>
    </w:p>
    <w:p w14:paraId="6B768D89" w14:textId="77777777" w:rsidR="00D64655" w:rsidRPr="008B46E1" w:rsidRDefault="00D64655" w:rsidP="00D6465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8B46E1">
        <w:rPr>
          <w:rFonts w:ascii="Times New Roman" w:eastAsia="Times New Roman" w:hAnsi="Times New Roman" w:cs="Times New Roman"/>
          <w:b/>
          <w:bCs/>
          <w:color w:val="000000"/>
          <w:sz w:val="24"/>
          <w:szCs w:val="24"/>
          <w:lang w:eastAsia="en-IN"/>
        </w:rPr>
        <w:t>Sultanate Society and Economy-2</w:t>
      </w:r>
    </w:p>
    <w:p w14:paraId="3E20BEA6" w14:textId="77777777" w:rsidR="00D64655" w:rsidRPr="008B46E1" w:rsidRDefault="00D64655" w:rsidP="00D64655">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Changes in rural society; revenue systems</w:t>
      </w:r>
      <w:r>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 xml:space="preserve">Monetization; market regulations; growth of urban </w:t>
      </w:r>
      <w:proofErr w:type="spellStart"/>
      <w:r w:rsidRPr="008B46E1">
        <w:rPr>
          <w:rFonts w:ascii="Times New Roman" w:eastAsia="Times New Roman" w:hAnsi="Times New Roman" w:cs="Times New Roman"/>
          <w:color w:val="000000"/>
          <w:sz w:val="24"/>
          <w:szCs w:val="24"/>
          <w:lang w:eastAsia="en-IN"/>
        </w:rPr>
        <w:t>centers</w:t>
      </w:r>
      <w:proofErr w:type="spellEnd"/>
      <w:r w:rsidRPr="008B46E1">
        <w:rPr>
          <w:rFonts w:ascii="Times New Roman" w:eastAsia="Times New Roman" w:hAnsi="Times New Roman" w:cs="Times New Roman"/>
          <w:color w:val="000000"/>
          <w:sz w:val="24"/>
          <w:szCs w:val="24"/>
          <w:lang w:eastAsia="en-IN"/>
        </w:rPr>
        <w:t>; trade and commerce; Indian Ocean trade</w:t>
      </w:r>
    </w:p>
    <w:p w14:paraId="093EC624"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484412C4"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8B46E1">
        <w:rPr>
          <w:rFonts w:ascii="Times New Roman" w:eastAsia="Times New Roman" w:hAnsi="Times New Roman" w:cs="Times New Roman"/>
          <w:b/>
          <w:bCs/>
          <w:color w:val="000000"/>
          <w:sz w:val="24"/>
          <w:szCs w:val="24"/>
          <w:lang w:eastAsia="en-IN"/>
        </w:rPr>
        <w:t>Religion and Culture</w:t>
      </w:r>
      <w:r>
        <w:rPr>
          <w:rFonts w:ascii="Times New Roman" w:eastAsia="Times New Roman" w:hAnsi="Times New Roman" w:cs="Times New Roman"/>
          <w:b/>
          <w:bCs/>
          <w:color w:val="000000"/>
          <w:sz w:val="24"/>
          <w:szCs w:val="24"/>
          <w:lang w:eastAsia="en-IN"/>
        </w:rPr>
        <w:t xml:space="preserve"> </w:t>
      </w:r>
    </w:p>
    <w:p w14:paraId="7690D22D" w14:textId="77777777" w:rsidR="00D64655" w:rsidRDefault="00D64655" w:rsidP="00D64655">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Sufi </w:t>
      </w:r>
      <w:proofErr w:type="spellStart"/>
      <w:r>
        <w:rPr>
          <w:rFonts w:ascii="Times New Roman" w:eastAsia="Times New Roman" w:hAnsi="Times New Roman" w:cs="Times New Roman"/>
          <w:color w:val="000000"/>
          <w:sz w:val="24"/>
          <w:szCs w:val="24"/>
          <w:lang w:eastAsia="en-IN"/>
        </w:rPr>
        <w:t>S</w:t>
      </w:r>
      <w:r w:rsidRPr="008B46E1">
        <w:rPr>
          <w:rFonts w:ascii="Times New Roman" w:eastAsia="Times New Roman" w:hAnsi="Times New Roman" w:cs="Times New Roman"/>
          <w:color w:val="000000"/>
          <w:sz w:val="24"/>
          <w:szCs w:val="24"/>
          <w:lang w:eastAsia="en-IN"/>
        </w:rPr>
        <w:t>ilsilas</w:t>
      </w:r>
      <w:proofErr w:type="spellEnd"/>
      <w:r w:rsidRPr="008B46E1">
        <w:rPr>
          <w:rFonts w:ascii="Times New Roman" w:eastAsia="Times New Roman" w:hAnsi="Times New Roman" w:cs="Times New Roman"/>
          <w:color w:val="000000"/>
          <w:sz w:val="24"/>
          <w:szCs w:val="24"/>
          <w:lang w:eastAsia="en-IN"/>
        </w:rPr>
        <w:t xml:space="preserve">: </w:t>
      </w:r>
      <w:proofErr w:type="spellStart"/>
      <w:r w:rsidRPr="008B46E1">
        <w:rPr>
          <w:rFonts w:ascii="Times New Roman" w:eastAsia="Times New Roman" w:hAnsi="Times New Roman" w:cs="Times New Roman"/>
          <w:color w:val="000000"/>
          <w:sz w:val="24"/>
          <w:szCs w:val="24"/>
          <w:lang w:eastAsia="en-IN"/>
        </w:rPr>
        <w:t>Chishtis</w:t>
      </w:r>
      <w:proofErr w:type="spellEnd"/>
      <w:r w:rsidRPr="008B46E1">
        <w:rPr>
          <w:rFonts w:ascii="Times New Roman" w:eastAsia="Times New Roman" w:hAnsi="Times New Roman" w:cs="Times New Roman"/>
          <w:color w:val="000000"/>
          <w:sz w:val="24"/>
          <w:szCs w:val="24"/>
          <w:lang w:eastAsia="en-IN"/>
        </w:rPr>
        <w:t xml:space="preserve"> and </w:t>
      </w:r>
      <w:proofErr w:type="spellStart"/>
      <w:r w:rsidRPr="008B46E1">
        <w:rPr>
          <w:rFonts w:ascii="Times New Roman" w:eastAsia="Times New Roman" w:hAnsi="Times New Roman" w:cs="Times New Roman"/>
          <w:color w:val="000000"/>
          <w:sz w:val="24"/>
          <w:szCs w:val="24"/>
          <w:lang w:eastAsia="en-IN"/>
        </w:rPr>
        <w:t>Suhrawardis</w:t>
      </w:r>
      <w:proofErr w:type="spellEnd"/>
      <w:r w:rsidRPr="008B46E1">
        <w:rPr>
          <w:rFonts w:ascii="Times New Roman" w:eastAsia="Times New Roman" w:hAnsi="Times New Roman" w:cs="Times New Roman"/>
          <w:color w:val="000000"/>
          <w:sz w:val="24"/>
          <w:szCs w:val="24"/>
          <w:lang w:eastAsia="en-IN"/>
        </w:rPr>
        <w:t>; doctrines and practices; social roles Bhakti movements and monotheistic traditions in South and North India;</w:t>
      </w:r>
      <w:r>
        <w:rPr>
          <w:rFonts w:ascii="Times New Roman" w:eastAsia="Times New Roman" w:hAnsi="Times New Roman" w:cs="Times New Roman"/>
          <w:b/>
          <w:bCs/>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Women Bhaktas;</w:t>
      </w:r>
      <w:r>
        <w:rPr>
          <w:rFonts w:ascii="Times New Roman" w:eastAsia="Times New Roman" w:hAnsi="Times New Roman" w:cs="Times New Roman"/>
          <w:b/>
          <w:bCs/>
          <w:color w:val="000000"/>
          <w:sz w:val="24"/>
          <w:szCs w:val="24"/>
          <w:lang w:eastAsia="en-IN"/>
        </w:rPr>
        <w:t xml:space="preserve"> </w:t>
      </w:r>
      <w:proofErr w:type="spellStart"/>
      <w:r w:rsidRPr="008B46E1">
        <w:rPr>
          <w:rFonts w:ascii="Times New Roman" w:eastAsia="Times New Roman" w:hAnsi="Times New Roman" w:cs="Times New Roman"/>
          <w:color w:val="000000"/>
          <w:sz w:val="24"/>
          <w:szCs w:val="24"/>
          <w:lang w:eastAsia="en-IN"/>
        </w:rPr>
        <w:t>Nathpant</w:t>
      </w:r>
      <w:r>
        <w:rPr>
          <w:rFonts w:ascii="Times New Roman" w:eastAsia="Times New Roman" w:hAnsi="Times New Roman" w:cs="Times New Roman"/>
          <w:color w:val="000000"/>
          <w:sz w:val="24"/>
          <w:szCs w:val="24"/>
          <w:lang w:eastAsia="en-IN"/>
        </w:rPr>
        <w:t>his</w:t>
      </w:r>
      <w:proofErr w:type="spellEnd"/>
      <w:r>
        <w:rPr>
          <w:rFonts w:ascii="Times New Roman" w:eastAsia="Times New Roman" w:hAnsi="Times New Roman" w:cs="Times New Roman"/>
          <w:color w:val="000000"/>
          <w:sz w:val="24"/>
          <w:szCs w:val="24"/>
          <w:lang w:eastAsia="en-IN"/>
        </w:rPr>
        <w:t>; Kabir, Nanak and the Sant T</w:t>
      </w:r>
      <w:r w:rsidRPr="008B46E1">
        <w:rPr>
          <w:rFonts w:ascii="Times New Roman" w:eastAsia="Times New Roman" w:hAnsi="Times New Roman" w:cs="Times New Roman"/>
          <w:color w:val="000000"/>
          <w:sz w:val="24"/>
          <w:szCs w:val="24"/>
          <w:lang w:eastAsia="en-IN"/>
        </w:rPr>
        <w:t>radition</w:t>
      </w:r>
      <w:r>
        <w:rPr>
          <w:rFonts w:ascii="Times New Roman" w:eastAsia="Times New Roman" w:hAnsi="Times New Roman" w:cs="Times New Roman"/>
          <w:color w:val="000000"/>
          <w:sz w:val="24"/>
          <w:szCs w:val="24"/>
          <w:lang w:eastAsia="en-IN"/>
        </w:rPr>
        <w:t>.</w:t>
      </w:r>
    </w:p>
    <w:p w14:paraId="2CDBF48C"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0D415D6E" w14:textId="77777777" w:rsidR="00D64655" w:rsidRPr="008B46E1" w:rsidRDefault="00D64655" w:rsidP="00D64655">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14:paraId="1FA9EBC7"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54C6E837"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r w:rsidRPr="008206A6">
        <w:rPr>
          <w:rFonts w:ascii="Times New Roman" w:eastAsia="Times New Roman" w:hAnsi="Times New Roman" w:cs="Times New Roman"/>
          <w:b/>
          <w:bCs/>
          <w:color w:val="000000"/>
          <w:sz w:val="24"/>
          <w:szCs w:val="24"/>
          <w:lang w:eastAsia="en-IN"/>
        </w:rPr>
        <w:t xml:space="preserve">Honours Core Paper-VI </w:t>
      </w:r>
    </w:p>
    <w:p w14:paraId="6DC76549" w14:textId="77777777" w:rsidR="00D64655" w:rsidRPr="00294B7F" w:rsidRDefault="00D64655" w:rsidP="00D646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14:paraId="1585A386" w14:textId="77777777" w:rsidR="00D64655" w:rsidRDefault="00D64655" w:rsidP="00D646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Paper Title-RISE OF THE MODERN WEST – I (15th&amp; 16th centuries)</w:t>
      </w:r>
    </w:p>
    <w:p w14:paraId="42DF04DA" w14:textId="77777777" w:rsidR="00D64655" w:rsidRPr="00DE0AC2" w:rsidRDefault="00D64655" w:rsidP="00D64655">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00C9E961" w14:textId="77777777" w:rsidR="00D64655" w:rsidRDefault="00D64655" w:rsidP="00D646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5D0ADAF8" w14:textId="77777777" w:rsidR="00D64655" w:rsidRDefault="00D64655" w:rsidP="00D64655">
      <w:pPr>
        <w:spacing w:after="0" w:line="240" w:lineRule="auto"/>
        <w:rPr>
          <w:rFonts w:ascii="Times New Roman" w:eastAsia="Times New Roman" w:hAnsi="Times New Roman" w:cs="Times New Roman"/>
          <w:bCs/>
          <w:color w:val="000000"/>
          <w:sz w:val="24"/>
          <w:szCs w:val="24"/>
          <w:lang w:eastAsia="en-IN"/>
        </w:rPr>
      </w:pPr>
      <w:r w:rsidRPr="008206A6">
        <w:rPr>
          <w:rFonts w:ascii="Times New Roman" w:eastAsia="Times New Roman" w:hAnsi="Times New Roman" w:cs="Times New Roman"/>
          <w:b/>
          <w:bCs/>
          <w:color w:val="000000"/>
          <w:sz w:val="24"/>
          <w:szCs w:val="24"/>
          <w:lang w:eastAsia="en-IN"/>
        </w:rPr>
        <w:t>Unit-1</w:t>
      </w:r>
      <w:proofErr w:type="gramStart"/>
      <w:r>
        <w:rPr>
          <w:rFonts w:ascii="Times New Roman" w:eastAsia="Times New Roman" w:hAnsi="Times New Roman" w:cs="Times New Roman"/>
          <w:bCs/>
          <w:color w:val="000000"/>
          <w:sz w:val="24"/>
          <w:szCs w:val="24"/>
          <w:lang w:eastAsia="en-IN"/>
        </w:rPr>
        <w:t>-  Transition</w:t>
      </w:r>
      <w:proofErr w:type="gramEnd"/>
      <w:r>
        <w:rPr>
          <w:rFonts w:ascii="Times New Roman" w:eastAsia="Times New Roman" w:hAnsi="Times New Roman" w:cs="Times New Roman"/>
          <w:bCs/>
          <w:color w:val="000000"/>
          <w:sz w:val="24"/>
          <w:szCs w:val="24"/>
          <w:lang w:eastAsia="en-IN"/>
        </w:rPr>
        <w:t xml:space="preserve"> from feudalism to capitalism, Problems, Transition and transition Theories.</w:t>
      </w:r>
    </w:p>
    <w:p w14:paraId="047F46CC" w14:textId="77777777" w:rsidR="00D64655" w:rsidRPr="008206A6" w:rsidRDefault="00D64655" w:rsidP="00D64655">
      <w:pPr>
        <w:tabs>
          <w:tab w:val="left" w:pos="1352"/>
        </w:tabs>
        <w:spacing w:after="0" w:line="240" w:lineRule="auto"/>
        <w:rPr>
          <w:rFonts w:ascii="Times New Roman" w:eastAsia="Times New Roman" w:hAnsi="Times New Roman" w:cs="Times New Roman"/>
          <w:bCs/>
          <w:color w:val="000000"/>
          <w:sz w:val="24"/>
          <w:lang w:eastAsia="en-IN"/>
        </w:rPr>
      </w:pPr>
      <w:r w:rsidRPr="00294B7F">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Pr="006736AF">
        <w:rPr>
          <w:rFonts w:ascii="Times New Roman" w:eastAsia="Times New Roman" w:hAnsi="Times New Roman" w:cs="Times New Roman"/>
          <w:bCs/>
          <w:color w:val="000000"/>
          <w:sz w:val="24"/>
          <w:lang w:eastAsia="en-IN"/>
        </w:rPr>
        <w:t xml:space="preserve"> </w:t>
      </w:r>
      <w:r w:rsidRPr="008206A6">
        <w:rPr>
          <w:rFonts w:ascii="Times New Roman" w:eastAsia="Times New Roman" w:hAnsi="Times New Roman" w:cs="Times New Roman"/>
          <w:bCs/>
          <w:color w:val="000000"/>
          <w:sz w:val="24"/>
          <w:lang w:eastAsia="en-IN"/>
        </w:rPr>
        <w:t>Early colonial expansion: motives, voyages and</w:t>
      </w:r>
      <w:r>
        <w:rPr>
          <w:rFonts w:ascii="Times New Roman" w:eastAsia="Times New Roman" w:hAnsi="Times New Roman" w:cs="Times New Roman"/>
          <w:bCs/>
          <w:color w:val="000000"/>
          <w:sz w:val="24"/>
          <w:lang w:eastAsia="en-IN"/>
        </w:rPr>
        <w:t xml:space="preserve"> </w:t>
      </w:r>
      <w:r w:rsidRPr="008206A6">
        <w:rPr>
          <w:rFonts w:ascii="Times New Roman" w:eastAsia="Times New Roman" w:hAnsi="Times New Roman" w:cs="Times New Roman"/>
          <w:bCs/>
          <w:color w:val="000000"/>
          <w:sz w:val="24"/>
          <w:lang w:eastAsia="en-IN"/>
        </w:rPr>
        <w:t>explorations;</w:t>
      </w:r>
      <w:r>
        <w:rPr>
          <w:rFonts w:ascii="Times New Roman" w:eastAsia="Times New Roman" w:hAnsi="Times New Roman" w:cs="Times New Roman"/>
          <w:bCs/>
          <w:color w:val="000000"/>
          <w:sz w:val="24"/>
          <w:lang w:eastAsia="en-IN"/>
        </w:rPr>
        <w:t xml:space="preserve"> </w:t>
      </w:r>
      <w:r w:rsidRPr="008206A6">
        <w:rPr>
          <w:rFonts w:ascii="Times New Roman" w:eastAsia="Times New Roman" w:hAnsi="Times New Roman" w:cs="Times New Roman"/>
          <w:bCs/>
          <w:color w:val="000000"/>
          <w:sz w:val="24"/>
          <w:lang w:eastAsia="en-IN"/>
        </w:rPr>
        <w:t>the conquests of the Americas: beginning of the era of colonization; mining and plantation; the African slaves.</w:t>
      </w:r>
    </w:p>
    <w:p w14:paraId="21CBB1DD" w14:textId="77777777" w:rsidR="00D64655" w:rsidRPr="00294B7F" w:rsidRDefault="00D64655" w:rsidP="00D64655">
      <w:pPr>
        <w:spacing w:after="0" w:line="240" w:lineRule="auto"/>
        <w:rPr>
          <w:rFonts w:ascii="Times New Roman" w:eastAsia="Times New Roman" w:hAnsi="Times New Roman" w:cs="Times New Roman"/>
          <w:bCs/>
          <w:color w:val="000000"/>
          <w:sz w:val="24"/>
          <w:lang w:eastAsia="en-IN"/>
        </w:rPr>
      </w:pPr>
      <w:r w:rsidRPr="00294B7F">
        <w:rPr>
          <w:rFonts w:ascii="Times New Roman" w:eastAsia="Times New Roman" w:hAnsi="Times New Roman" w:cs="Times New Roman"/>
          <w:b/>
          <w:bCs/>
          <w:color w:val="000000"/>
          <w:sz w:val="24"/>
          <w:lang w:eastAsia="en-IN"/>
        </w:rPr>
        <w:t>Unit-3</w:t>
      </w:r>
      <w:r>
        <w:rPr>
          <w:rFonts w:ascii="Times New Roman" w:eastAsia="Times New Roman" w:hAnsi="Times New Roman" w:cs="Times New Roman"/>
          <w:bCs/>
          <w:color w:val="000000"/>
          <w:sz w:val="24"/>
          <w:lang w:eastAsia="en-IN"/>
        </w:rPr>
        <w:t>-</w:t>
      </w:r>
      <w:r w:rsidRPr="00294B7F">
        <w:rPr>
          <w:rFonts w:ascii="Times New Roman" w:eastAsia="Times New Roman" w:hAnsi="Times New Roman" w:cs="Times New Roman"/>
          <w:bCs/>
          <w:color w:val="000000"/>
          <w:sz w:val="24"/>
          <w:lang w:eastAsia="en-IN"/>
        </w:rPr>
        <w:t>Renaissance: its social roots, city-states of Italy; spread of</w:t>
      </w:r>
      <w:r>
        <w:rPr>
          <w:rFonts w:ascii="Times New Roman" w:eastAsia="Times New Roman" w:hAnsi="Times New Roman" w:cs="Times New Roman"/>
          <w:bCs/>
          <w:color w:val="000000"/>
          <w:sz w:val="24"/>
          <w:lang w:eastAsia="en-IN"/>
        </w:rPr>
        <w:t xml:space="preserve"> </w:t>
      </w:r>
      <w:r w:rsidRPr="00294B7F">
        <w:rPr>
          <w:rFonts w:ascii="Times New Roman" w:eastAsia="Times New Roman" w:hAnsi="Times New Roman" w:cs="Times New Roman"/>
          <w:bCs/>
          <w:color w:val="000000"/>
          <w:sz w:val="24"/>
          <w:lang w:eastAsia="en-IN"/>
        </w:rPr>
        <w:t>humanism in Europe; Art.</w:t>
      </w:r>
    </w:p>
    <w:p w14:paraId="1E733624"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44F0C829" w14:textId="77777777" w:rsidR="00D64655"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643BB8DD" w14:textId="77777777" w:rsidR="00D64655" w:rsidRPr="00FC43A3" w:rsidRDefault="00D64655" w:rsidP="00D646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lastRenderedPageBreak/>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85"/>
      </w:tblGrid>
      <w:tr w:rsidR="00D64655" w:rsidRPr="00294B7F" w14:paraId="63975C06" w14:textId="77777777" w:rsidTr="005406FD">
        <w:tc>
          <w:tcPr>
            <w:tcW w:w="8085" w:type="dxa"/>
            <w:tcBorders>
              <w:top w:val="nil"/>
              <w:left w:val="nil"/>
              <w:bottom w:val="nil"/>
              <w:right w:val="nil"/>
            </w:tcBorders>
            <w:vAlign w:val="center"/>
            <w:hideMark/>
          </w:tcPr>
          <w:p w14:paraId="622FECAC" w14:textId="77777777" w:rsidR="00D64655" w:rsidRPr="00294B7F" w:rsidRDefault="00D64655" w:rsidP="005406FD">
            <w:pPr>
              <w:spacing w:after="0" w:line="240" w:lineRule="auto"/>
              <w:jc w:val="both"/>
              <w:rPr>
                <w:rFonts w:ascii="Times New Roman" w:eastAsia="Times New Roman" w:hAnsi="Times New Roman" w:cs="Times New Roman"/>
                <w:sz w:val="24"/>
                <w:szCs w:val="24"/>
                <w:lang w:eastAsia="en-IN"/>
              </w:rPr>
            </w:pPr>
            <w:r w:rsidRPr="00294B7F">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Origins, course and results of the E</w:t>
            </w:r>
            <w:r>
              <w:rPr>
                <w:rFonts w:ascii="Times New Roman" w:eastAsia="Times New Roman" w:hAnsi="Times New Roman" w:cs="Times New Roman"/>
                <w:bCs/>
                <w:color w:val="000000"/>
                <w:sz w:val="24"/>
                <w:szCs w:val="24"/>
                <w:lang w:eastAsia="en-IN"/>
              </w:rPr>
              <w:t>uropean Reformation in the 16</w:t>
            </w:r>
            <w:r w:rsidRPr="00294B7F">
              <w:rPr>
                <w:rFonts w:ascii="Times New Roman" w:eastAsia="Times New Roman" w:hAnsi="Times New Roman" w:cs="Times New Roman"/>
                <w:bCs/>
                <w:color w:val="000000"/>
                <w:sz w:val="24"/>
                <w:szCs w:val="24"/>
                <w:vertAlign w:val="superscript"/>
                <w:lang w:eastAsia="en-IN"/>
              </w:rPr>
              <w:t>th</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century.</w:t>
            </w:r>
          </w:p>
        </w:tc>
      </w:tr>
    </w:tbl>
    <w:p w14:paraId="40B22E57" w14:textId="77777777" w:rsidR="00D64655" w:rsidRPr="00294B7F"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Economic developments of the sixteenth century:</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Shift</w:t>
      </w:r>
      <w:r>
        <w:rPr>
          <w:rFonts w:ascii="Times New Roman" w:eastAsia="Times New Roman" w:hAnsi="Times New Roman" w:cs="Times New Roman"/>
          <w:bCs/>
          <w:color w:val="000000"/>
          <w:sz w:val="24"/>
          <w:szCs w:val="24"/>
          <w:lang w:eastAsia="en-IN"/>
        </w:rPr>
        <w:t xml:space="preserve"> o</w:t>
      </w:r>
      <w:r w:rsidRPr="00294B7F">
        <w:rPr>
          <w:rFonts w:ascii="Times New Roman" w:eastAsia="Times New Roman" w:hAnsi="Times New Roman" w:cs="Times New Roman"/>
          <w:bCs/>
          <w:color w:val="000000"/>
          <w:sz w:val="24"/>
          <w:szCs w:val="24"/>
          <w:lang w:eastAsia="en-IN"/>
        </w:rPr>
        <w:t>f</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economic balance from the Mediterranean to the Atlantic;</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Commercial Revolution; Influx of American silver and the</w:t>
      </w:r>
    </w:p>
    <w:p w14:paraId="0EA8A97C" w14:textId="77777777" w:rsidR="00D64655"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Price Revolution.</w:t>
      </w:r>
    </w:p>
    <w:p w14:paraId="777AA068" w14:textId="77777777" w:rsidR="00D64655" w:rsidRDefault="00D64655" w:rsidP="00D64655">
      <w:pPr>
        <w:spacing w:after="0" w:line="240" w:lineRule="auto"/>
        <w:jc w:val="both"/>
        <w:rPr>
          <w:rFonts w:ascii="CIDFont+F5" w:eastAsia="Times New Roman" w:hAnsi="CIDFont+F5" w:cs="Times New Roman"/>
          <w:b/>
          <w:bCs/>
          <w:color w:val="000000"/>
          <w:sz w:val="24"/>
          <w:lang w:eastAsia="en-IN"/>
        </w:rPr>
      </w:pPr>
      <w:r w:rsidRPr="00294B7F">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Emergence of European state system: Spain;</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France;</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England</w:t>
      </w:r>
      <w:r w:rsidRPr="00294B7F">
        <w:rPr>
          <w:rFonts w:ascii="CIDFont+F5" w:eastAsia="Times New Roman" w:hAnsi="CIDFont+F5" w:cs="Times New Roman"/>
          <w:b/>
          <w:bCs/>
          <w:color w:val="000000"/>
          <w:sz w:val="24"/>
          <w:lang w:eastAsia="en-IN"/>
        </w:rPr>
        <w:t>;</w:t>
      </w:r>
    </w:p>
    <w:p w14:paraId="3668B5FC" w14:textId="77777777" w:rsidR="00D64655" w:rsidRDefault="00D64655" w:rsidP="00D64655">
      <w:pPr>
        <w:spacing w:after="0" w:line="240" w:lineRule="auto"/>
        <w:jc w:val="both"/>
        <w:rPr>
          <w:rFonts w:ascii="CIDFont+F5" w:eastAsia="Times New Roman" w:hAnsi="CIDFont+F5" w:cs="Times New Roman"/>
          <w:b/>
          <w:bCs/>
          <w:color w:val="000000"/>
          <w:sz w:val="24"/>
          <w:lang w:eastAsia="en-IN"/>
        </w:rPr>
      </w:pPr>
    </w:p>
    <w:p w14:paraId="6A1A564B" w14:textId="77777777" w:rsidR="00D64655" w:rsidRDefault="00D64655" w:rsidP="00D64655">
      <w:pPr>
        <w:spacing w:after="0" w:line="240" w:lineRule="auto"/>
        <w:jc w:val="both"/>
        <w:rPr>
          <w:rFonts w:ascii="CIDFont+F5" w:eastAsia="Times New Roman" w:hAnsi="CIDFont+F5" w:cs="Times New Roman"/>
          <w:b/>
          <w:bCs/>
          <w:color w:val="000000"/>
          <w:sz w:val="24"/>
          <w:lang w:eastAsia="en-IN"/>
        </w:rPr>
      </w:pPr>
    </w:p>
    <w:p w14:paraId="0F6D5B9B" w14:textId="77777777" w:rsidR="00D64655" w:rsidRPr="008B46E1" w:rsidRDefault="00D64655" w:rsidP="00D64655">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14:paraId="71601369" w14:textId="77777777" w:rsidR="00D64655" w:rsidRDefault="00D64655" w:rsidP="00D64655">
      <w:pPr>
        <w:spacing w:after="0" w:line="240" w:lineRule="auto"/>
        <w:jc w:val="both"/>
        <w:rPr>
          <w:rFonts w:ascii="CIDFont+F5" w:eastAsia="Times New Roman" w:hAnsi="CIDFont+F5" w:cs="Times New Roman"/>
          <w:b/>
          <w:bCs/>
          <w:color w:val="000000"/>
          <w:sz w:val="24"/>
          <w:lang w:eastAsia="en-IN"/>
        </w:rPr>
      </w:pPr>
    </w:p>
    <w:p w14:paraId="0DD595A3" w14:textId="77777777" w:rsidR="00D64655" w:rsidRPr="00294B7F" w:rsidRDefault="00D64655" w:rsidP="00D6465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Honours</w:t>
      </w:r>
      <w:r w:rsidRPr="00294B7F">
        <w:rPr>
          <w:rFonts w:ascii="Times New Roman" w:eastAsia="Times New Roman" w:hAnsi="Times New Roman" w:cs="Times New Roman"/>
          <w:b/>
          <w:bCs/>
          <w:color w:val="000000"/>
          <w:sz w:val="24"/>
          <w:szCs w:val="24"/>
          <w:lang w:eastAsia="en-IN"/>
        </w:rPr>
        <w:t xml:space="preserve"> Core Paper VII</w:t>
      </w:r>
    </w:p>
    <w:p w14:paraId="55DA56AB" w14:textId="77777777" w:rsidR="00D64655" w:rsidRPr="00294B7F" w:rsidRDefault="00D64655" w:rsidP="00D646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14:paraId="343BD0C3"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r w:rsidRPr="00294B7F">
        <w:rPr>
          <w:rFonts w:ascii="Times New Roman" w:eastAsia="Times New Roman" w:hAnsi="Times New Roman" w:cs="Times New Roman"/>
          <w:b/>
          <w:bCs/>
          <w:color w:val="000000"/>
          <w:sz w:val="24"/>
          <w:szCs w:val="24"/>
          <w:lang w:eastAsia="en-IN"/>
        </w:rPr>
        <w:t xml:space="preserve">HISTORY OF INDIA IV (1526 – 1757 CE) </w:t>
      </w:r>
    </w:p>
    <w:p w14:paraId="75C49F3B" w14:textId="77777777" w:rsidR="00D64655" w:rsidRDefault="00D64655" w:rsidP="00D64655">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131D84D6" w14:textId="77777777" w:rsidR="00D64655" w:rsidRPr="00DE0AC2" w:rsidRDefault="00D64655" w:rsidP="00D64655">
      <w:pPr>
        <w:jc w:val="both"/>
        <w:rPr>
          <w:rFonts w:ascii="Times New Roman" w:eastAsia="Times New Roman" w:hAnsi="Times New Roman" w:cs="Times New Roman"/>
          <w:bCs/>
          <w:color w:val="000000"/>
          <w:sz w:val="24"/>
          <w:szCs w:val="24"/>
          <w:lang w:eastAsia="en-IN"/>
        </w:rPr>
      </w:pPr>
      <w:r>
        <w:rPr>
          <w:rFonts w:ascii="Times New Roman" w:hAnsi="Times New Roman" w:cs="Times New Roman"/>
          <w:b/>
          <w:sz w:val="24"/>
          <w:szCs w:val="24"/>
        </w:rPr>
        <w:t xml:space="preserve">Teachers- </w:t>
      </w:r>
      <w:r w:rsidRPr="002661D2">
        <w:rPr>
          <w:rFonts w:ascii="Times New Roman" w:eastAsia="Times New Roman" w:hAnsi="Times New Roman" w:cs="Times New Roman"/>
          <w:bCs/>
          <w:color w:val="000000"/>
          <w:sz w:val="24"/>
          <w:szCs w:val="24"/>
          <w:lang w:eastAsia="en-IN"/>
        </w:rPr>
        <w:t>Moumita Chakraborty, Papiya Chakraborty, Chaitali Sickly</w:t>
      </w:r>
      <w:r>
        <w:rPr>
          <w:rFonts w:ascii="Times New Roman" w:eastAsia="Times New Roman" w:hAnsi="Times New Roman" w:cs="Times New Roman"/>
          <w:bCs/>
          <w:color w:val="000000"/>
          <w:sz w:val="24"/>
          <w:szCs w:val="24"/>
          <w:lang w:eastAsia="en-IN"/>
        </w:rPr>
        <w:t>.</w:t>
      </w:r>
    </w:p>
    <w:p w14:paraId="6E7DB685" w14:textId="77777777" w:rsidR="00D64655" w:rsidRPr="00294B7F"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294B7F">
        <w:rPr>
          <w:rFonts w:ascii="Times New Roman" w:eastAsia="Times New Roman" w:hAnsi="Times New Roman" w:cs="Times New Roman"/>
          <w:b/>
          <w:bCs/>
          <w:color w:val="000000"/>
          <w:sz w:val="24"/>
          <w:szCs w:val="24"/>
          <w:lang w:eastAsia="en-IN"/>
        </w:rPr>
        <w:t xml:space="preserve"> Sources and Historiography</w:t>
      </w:r>
    </w:p>
    <w:p w14:paraId="67CFEFAB" w14:textId="77777777" w:rsidR="00D64655" w:rsidRPr="00294B7F"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Persian literary culture; translations Literature in regional languages.</w:t>
      </w:r>
    </w:p>
    <w:p w14:paraId="2F2A6DEE" w14:textId="77777777" w:rsidR="00D64655" w:rsidRPr="00294B7F"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294B7F">
        <w:rPr>
          <w:rFonts w:ascii="Times New Roman" w:eastAsia="Times New Roman" w:hAnsi="Times New Roman" w:cs="Times New Roman"/>
          <w:b/>
          <w:bCs/>
          <w:color w:val="000000"/>
          <w:sz w:val="24"/>
          <w:szCs w:val="24"/>
          <w:lang w:eastAsia="en-IN"/>
        </w:rPr>
        <w:t>Establishment of Mughal rule</w:t>
      </w:r>
    </w:p>
    <w:p w14:paraId="09C81224" w14:textId="77777777" w:rsidR="00D64655" w:rsidRPr="00294B7F"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Babur’s invasion of India - Struggle for Empire in North India –significance of Babar and Humayun’s reign - Significance of Afghan despotism and rise of Sher Shah to power, His administrative and revenue reforms`</w:t>
      </w:r>
    </w:p>
    <w:p w14:paraId="5B6C97EA" w14:textId="77777777" w:rsidR="00D64655" w:rsidRPr="00294B7F"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Unit-3 </w:t>
      </w:r>
      <w:r w:rsidRPr="00294B7F">
        <w:rPr>
          <w:rFonts w:ascii="Times New Roman" w:eastAsia="Times New Roman" w:hAnsi="Times New Roman" w:cs="Times New Roman"/>
          <w:b/>
          <w:bCs/>
          <w:color w:val="000000"/>
          <w:sz w:val="24"/>
          <w:szCs w:val="24"/>
          <w:lang w:eastAsia="en-IN"/>
        </w:rPr>
        <w:t>Akbar &amp;Consolidation of Mughal Empire</w:t>
      </w:r>
    </w:p>
    <w:p w14:paraId="700CC59F"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 xml:space="preserve">Akbar’s Conquests - his Rajput Policy &amp; administrative and religious reforms, Reign of Jahangir, </w:t>
      </w:r>
      <w:proofErr w:type="spellStart"/>
      <w:r w:rsidRPr="00294B7F">
        <w:rPr>
          <w:rFonts w:ascii="Times New Roman" w:eastAsia="Times New Roman" w:hAnsi="Times New Roman" w:cs="Times New Roman"/>
          <w:color w:val="000000"/>
          <w:sz w:val="24"/>
          <w:szCs w:val="24"/>
          <w:lang w:eastAsia="en-IN"/>
        </w:rPr>
        <w:t>Nurjahan</w:t>
      </w:r>
      <w:proofErr w:type="spellEnd"/>
      <w:r w:rsidRPr="00294B7F">
        <w:rPr>
          <w:rFonts w:ascii="Times New Roman" w:eastAsia="Times New Roman" w:hAnsi="Times New Roman" w:cs="Times New Roman"/>
          <w:color w:val="000000"/>
          <w:sz w:val="24"/>
          <w:szCs w:val="24"/>
          <w:lang w:eastAsia="en-IN"/>
        </w:rPr>
        <w:t xml:space="preserve">- her role in imperial politics; The Mughals and the North Western frontier and central </w:t>
      </w:r>
      <w:proofErr w:type="spellStart"/>
      <w:r w:rsidRPr="00294B7F">
        <w:rPr>
          <w:rFonts w:ascii="Times New Roman" w:eastAsia="Times New Roman" w:hAnsi="Times New Roman" w:cs="Times New Roman"/>
          <w:color w:val="000000"/>
          <w:sz w:val="24"/>
          <w:szCs w:val="24"/>
          <w:lang w:eastAsia="en-IN"/>
        </w:rPr>
        <w:t>Asia.Making</w:t>
      </w:r>
      <w:proofErr w:type="spellEnd"/>
      <w:r w:rsidRPr="00294B7F">
        <w:rPr>
          <w:rFonts w:ascii="Times New Roman" w:eastAsia="Times New Roman" w:hAnsi="Times New Roman" w:cs="Times New Roman"/>
          <w:color w:val="000000"/>
          <w:sz w:val="24"/>
          <w:szCs w:val="24"/>
          <w:lang w:eastAsia="en-IN"/>
        </w:rPr>
        <w:t xml:space="preserve"> of a new imperial system and administration, the Mughal nobility, Mansab and Jagir.</w:t>
      </w:r>
    </w:p>
    <w:p w14:paraId="350647E5" w14:textId="77777777" w:rsidR="00D64655" w:rsidRDefault="00D64655" w:rsidP="00D64655">
      <w:pPr>
        <w:spacing w:after="0" w:line="240" w:lineRule="auto"/>
        <w:rPr>
          <w:rFonts w:ascii="Times New Roman" w:eastAsia="Times New Roman" w:hAnsi="Times New Roman" w:cs="Times New Roman"/>
          <w:color w:val="000000"/>
          <w:sz w:val="24"/>
          <w:szCs w:val="24"/>
          <w:lang w:eastAsia="en-IN"/>
        </w:rPr>
      </w:pPr>
    </w:p>
    <w:p w14:paraId="4D00DBA8" w14:textId="77777777" w:rsidR="00D64655" w:rsidRPr="00DE0AC2"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34F7901A" w14:textId="77777777" w:rsidR="00D64655" w:rsidRDefault="00D64655" w:rsidP="00D64655">
      <w:pPr>
        <w:spacing w:after="0" w:line="240" w:lineRule="auto"/>
        <w:rPr>
          <w:rFonts w:ascii="Times New Roman" w:eastAsia="Times New Roman" w:hAnsi="Times New Roman" w:cs="Times New Roman"/>
          <w:color w:val="000000"/>
          <w:sz w:val="24"/>
          <w:szCs w:val="24"/>
          <w:lang w:eastAsia="en-IN"/>
        </w:rPr>
      </w:pPr>
      <w:r>
        <w:rPr>
          <w:rFonts w:ascii="Times New Roman" w:hAnsi="Times New Roman" w:cs="Times New Roman"/>
          <w:b/>
          <w:sz w:val="24"/>
          <w:szCs w:val="24"/>
        </w:rPr>
        <w:t xml:space="preserve">Teachers- </w:t>
      </w:r>
      <w:r w:rsidRPr="002661D2">
        <w:rPr>
          <w:rFonts w:ascii="Times New Roman" w:eastAsia="Times New Roman" w:hAnsi="Times New Roman" w:cs="Times New Roman"/>
          <w:bCs/>
          <w:color w:val="000000"/>
          <w:sz w:val="24"/>
          <w:szCs w:val="24"/>
          <w:lang w:eastAsia="en-IN"/>
        </w:rPr>
        <w:t>Moumita Chakraborty, Papiya Chakraborty, Chaitali Sickly</w:t>
      </w:r>
    </w:p>
    <w:p w14:paraId="186007A5" w14:textId="77777777" w:rsidR="00D64655" w:rsidRPr="00294B7F" w:rsidRDefault="00D64655" w:rsidP="00D64655">
      <w:pPr>
        <w:spacing w:after="0" w:line="240" w:lineRule="auto"/>
        <w:rPr>
          <w:rFonts w:ascii="Times New Roman" w:eastAsia="Times New Roman" w:hAnsi="Times New Roman" w:cs="Times New Roman"/>
          <w:color w:val="000000"/>
          <w:sz w:val="24"/>
          <w:szCs w:val="24"/>
          <w:lang w:eastAsia="en-IN"/>
        </w:rPr>
      </w:pPr>
    </w:p>
    <w:p w14:paraId="37120262" w14:textId="77777777" w:rsidR="00D64655" w:rsidRPr="00DE0AC2"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Pr="00DE0AC2">
        <w:rPr>
          <w:rFonts w:ascii="Times New Roman" w:eastAsia="Times New Roman" w:hAnsi="Times New Roman" w:cs="Times New Roman"/>
          <w:b/>
          <w:bCs/>
          <w:color w:val="000000"/>
          <w:sz w:val="24"/>
          <w:szCs w:val="24"/>
          <w:lang w:eastAsia="en-IN"/>
        </w:rPr>
        <w:t xml:space="preserve">Mughal Empire under </w:t>
      </w:r>
      <w:proofErr w:type="spellStart"/>
      <w:r w:rsidRPr="00DE0AC2">
        <w:rPr>
          <w:rFonts w:ascii="Times New Roman" w:eastAsia="Times New Roman" w:hAnsi="Times New Roman" w:cs="Times New Roman"/>
          <w:b/>
          <w:bCs/>
          <w:color w:val="000000"/>
          <w:sz w:val="24"/>
          <w:szCs w:val="24"/>
          <w:lang w:eastAsia="en-IN"/>
        </w:rPr>
        <w:t>Aurangazeb</w:t>
      </w:r>
      <w:proofErr w:type="spellEnd"/>
    </w:p>
    <w:p w14:paraId="48F24158" w14:textId="77777777" w:rsidR="00D64655" w:rsidRPr="00DE0AC2"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E0AC2">
        <w:rPr>
          <w:rFonts w:ascii="Times New Roman" w:eastAsia="Times New Roman" w:hAnsi="Times New Roman" w:cs="Times New Roman"/>
          <w:color w:val="000000"/>
          <w:sz w:val="24"/>
          <w:szCs w:val="24"/>
          <w:lang w:eastAsia="en-IN"/>
        </w:rPr>
        <w:t xml:space="preserve">State and religion under Aurangzeb; issues in the war of success ion; policies regarding </w:t>
      </w:r>
      <w:proofErr w:type="gramStart"/>
      <w:r w:rsidRPr="00DE0AC2">
        <w:rPr>
          <w:rFonts w:ascii="Times New Roman" w:eastAsia="Times New Roman" w:hAnsi="Times New Roman" w:cs="Times New Roman"/>
          <w:color w:val="000000"/>
          <w:sz w:val="24"/>
          <w:szCs w:val="24"/>
          <w:lang w:eastAsia="en-IN"/>
        </w:rPr>
        <w:t>Religious</w:t>
      </w:r>
      <w:proofErr w:type="gramEnd"/>
      <w:r w:rsidRPr="00DE0AC2">
        <w:rPr>
          <w:rFonts w:ascii="Times New Roman" w:eastAsia="Times New Roman" w:hAnsi="Times New Roman" w:cs="Times New Roman"/>
          <w:color w:val="000000"/>
          <w:sz w:val="24"/>
          <w:szCs w:val="24"/>
          <w:lang w:eastAsia="en-IN"/>
        </w:rPr>
        <w:t xml:space="preserve"> groups and Institutions -Conquests and limits of expansion - Beginning of the crisis: contemporary perceptions; agrarian and Jagir crises; revolts. Inland and ocean trade network.</w:t>
      </w:r>
    </w:p>
    <w:p w14:paraId="10C19B59" w14:textId="77777777" w:rsidR="00D64655" w:rsidRPr="00DE0AC2"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E0AC2">
        <w:rPr>
          <w:rFonts w:ascii="Times New Roman" w:eastAsia="Times New Roman" w:hAnsi="Times New Roman" w:cs="Times New Roman"/>
          <w:bCs/>
          <w:color w:val="000000"/>
          <w:sz w:val="24"/>
          <w:szCs w:val="24"/>
          <w:lang w:eastAsia="en-IN"/>
        </w:rPr>
        <w:t>Mughal Art, Architecture &amp; Painting</w:t>
      </w:r>
    </w:p>
    <w:p w14:paraId="6E7158A8" w14:textId="77777777" w:rsidR="00D64655" w:rsidRPr="00DE0AC2"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Unit-6- </w:t>
      </w:r>
      <w:r w:rsidRPr="00DE0AC2">
        <w:rPr>
          <w:rFonts w:ascii="Times New Roman" w:eastAsia="Times New Roman" w:hAnsi="Times New Roman" w:cs="Times New Roman"/>
          <w:b/>
          <w:bCs/>
          <w:color w:val="000000"/>
          <w:sz w:val="24"/>
          <w:szCs w:val="24"/>
          <w:lang w:eastAsia="en-IN"/>
        </w:rPr>
        <w:t>Patterns of Regional Politics</w:t>
      </w:r>
    </w:p>
    <w:p w14:paraId="0D630F22"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E0AC2">
        <w:rPr>
          <w:rFonts w:ascii="Times New Roman" w:eastAsia="Times New Roman" w:hAnsi="Times New Roman" w:cs="Times New Roman"/>
          <w:color w:val="000000"/>
          <w:sz w:val="24"/>
          <w:szCs w:val="24"/>
          <w:lang w:eastAsia="en-IN"/>
        </w:rPr>
        <w:t>Rajput political culture and state formation -Rise of Maratha power under Shivaji, &amp;expansion under the Peshwas - emergence of regional powers – case studies of Maharashtra, Awadh and Bengal; Bengal Nawabs and the rise of the English East India Company in Bengal.</w:t>
      </w:r>
      <w:r>
        <w:rPr>
          <w:rFonts w:ascii="Times New Roman" w:eastAsia="Times New Roman" w:hAnsi="Times New Roman" w:cs="Times New Roman"/>
          <w:color w:val="000000"/>
          <w:sz w:val="24"/>
          <w:szCs w:val="24"/>
          <w:lang w:eastAsia="en-IN"/>
        </w:rPr>
        <w:t xml:space="preserve"> </w:t>
      </w:r>
      <w:r w:rsidRPr="00DE0AC2">
        <w:rPr>
          <w:rFonts w:ascii="Times New Roman" w:eastAsia="Times New Roman" w:hAnsi="Times New Roman" w:cs="Times New Roman"/>
          <w:color w:val="000000"/>
          <w:sz w:val="24"/>
          <w:szCs w:val="24"/>
          <w:lang w:eastAsia="en-IN"/>
        </w:rPr>
        <w:t>Debate of the 18th Century on the decline of the Mughal Empire;</w:t>
      </w:r>
    </w:p>
    <w:p w14:paraId="2C48469F"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6BCA0F3C"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41B769F5"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 IV</w:t>
      </w:r>
    </w:p>
    <w:p w14:paraId="3468AAE8"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2E714406" w14:textId="77777777" w:rsidR="00D64655" w:rsidRPr="00113BAA" w:rsidRDefault="00D64655" w:rsidP="00D64655">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Honours</w:t>
      </w:r>
      <w:r w:rsidRPr="00113BAA">
        <w:rPr>
          <w:rFonts w:ascii="CIDFont+F5" w:eastAsia="Times New Roman" w:hAnsi="CIDFont+F5" w:cs="Times New Roman"/>
          <w:b/>
          <w:bCs/>
          <w:color w:val="000000"/>
          <w:sz w:val="24"/>
          <w:lang w:eastAsia="en-IN"/>
        </w:rPr>
        <w:t xml:space="preserve"> Core Paper</w:t>
      </w:r>
      <w:r>
        <w:rPr>
          <w:rFonts w:ascii="CIDFont+F5" w:eastAsia="Times New Roman" w:hAnsi="CIDFont+F5" w:cs="Times New Roman"/>
          <w:b/>
          <w:bCs/>
          <w:color w:val="000000"/>
          <w:sz w:val="24"/>
          <w:lang w:eastAsia="en-IN"/>
        </w:rPr>
        <w:t>-</w:t>
      </w:r>
      <w:r w:rsidRPr="00113BAA">
        <w:rPr>
          <w:rFonts w:ascii="CIDFont+F5" w:eastAsia="Times New Roman" w:hAnsi="CIDFont+F5" w:cs="Times New Roman"/>
          <w:b/>
          <w:bCs/>
          <w:color w:val="000000"/>
          <w:sz w:val="24"/>
          <w:lang w:eastAsia="en-IN"/>
        </w:rPr>
        <w:t xml:space="preserve"> VIII</w:t>
      </w:r>
    </w:p>
    <w:p w14:paraId="4A4B676E" w14:textId="77777777" w:rsidR="00D64655" w:rsidRPr="00294B7F" w:rsidRDefault="00D64655" w:rsidP="00D646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14:paraId="49CBCB37" w14:textId="77777777" w:rsidR="00D64655" w:rsidRDefault="00D64655" w:rsidP="00D64655">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Paper-</w:t>
      </w:r>
      <w:r w:rsidRPr="00113BAA">
        <w:rPr>
          <w:rFonts w:ascii="CIDFont+F5" w:eastAsia="Times New Roman" w:hAnsi="CIDFont+F5" w:cs="Times New Roman"/>
          <w:b/>
          <w:bCs/>
          <w:color w:val="000000"/>
          <w:sz w:val="24"/>
          <w:lang w:eastAsia="en-IN"/>
        </w:rPr>
        <w:t>RISE OF THE MODERN WEST II (17</w:t>
      </w:r>
      <w:r w:rsidRPr="00113BAA">
        <w:rPr>
          <w:rFonts w:ascii="CIDFont+F5" w:eastAsia="Times New Roman" w:hAnsi="CIDFont+F5" w:cs="Times New Roman"/>
          <w:b/>
          <w:bCs/>
          <w:color w:val="000000"/>
          <w:sz w:val="16"/>
          <w:lang w:eastAsia="en-IN"/>
        </w:rPr>
        <w:t>th</w:t>
      </w:r>
      <w:r w:rsidRPr="00113BAA">
        <w:rPr>
          <w:rFonts w:ascii="CIDFont+F5" w:eastAsia="Times New Roman" w:hAnsi="CIDFont+F5" w:cs="Times New Roman"/>
          <w:b/>
          <w:bCs/>
          <w:color w:val="000000"/>
          <w:sz w:val="24"/>
          <w:lang w:eastAsia="en-IN"/>
        </w:rPr>
        <w:t>&amp; 18</w:t>
      </w:r>
      <w:r w:rsidRPr="00113BAA">
        <w:rPr>
          <w:rFonts w:ascii="CIDFont+F5" w:eastAsia="Times New Roman" w:hAnsi="CIDFont+F5" w:cs="Times New Roman"/>
          <w:b/>
          <w:bCs/>
          <w:color w:val="000000"/>
          <w:sz w:val="16"/>
          <w:lang w:eastAsia="en-IN"/>
        </w:rPr>
        <w:t xml:space="preserve">th </w:t>
      </w:r>
      <w:r w:rsidRPr="00113BAA">
        <w:rPr>
          <w:rFonts w:ascii="CIDFont+F5" w:eastAsia="Times New Roman" w:hAnsi="CIDFont+F5" w:cs="Times New Roman"/>
          <w:b/>
          <w:bCs/>
          <w:color w:val="000000"/>
          <w:sz w:val="24"/>
          <w:lang w:eastAsia="en-IN"/>
        </w:rPr>
        <w:t>centuries)</w:t>
      </w:r>
    </w:p>
    <w:p w14:paraId="2A3FD82B" w14:textId="77777777" w:rsidR="00D64655" w:rsidRPr="00DE0AC2" w:rsidRDefault="00D64655" w:rsidP="00D64655">
      <w:pPr>
        <w:jc w:val="center"/>
        <w:rPr>
          <w:rFonts w:ascii="Times New Roman" w:hAnsi="Times New Roman" w:cs="Times New Roman"/>
          <w:b/>
          <w:sz w:val="24"/>
          <w:szCs w:val="24"/>
        </w:rPr>
      </w:pPr>
      <w:r w:rsidRPr="002661D2">
        <w:rPr>
          <w:rFonts w:ascii="Times New Roman" w:hAnsi="Times New Roman" w:cs="Times New Roman"/>
          <w:b/>
          <w:sz w:val="24"/>
          <w:szCs w:val="24"/>
        </w:rPr>
        <w:lastRenderedPageBreak/>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6E54C5A1" w14:textId="77777777" w:rsidR="00D64655" w:rsidRDefault="00D64655" w:rsidP="00D646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452EB3CA" w14:textId="77777777" w:rsidR="00D64655" w:rsidRDefault="00D64655" w:rsidP="00D64655">
      <w:pPr>
        <w:spacing w:after="0" w:line="240" w:lineRule="auto"/>
        <w:rPr>
          <w:rFonts w:ascii="CIDFont+F5" w:eastAsia="Times New Roman" w:hAnsi="CIDFont+F5" w:cs="Times New Roman"/>
          <w:b/>
          <w:bCs/>
          <w:color w:val="000000"/>
          <w:sz w:val="24"/>
          <w:lang w:eastAsia="en-IN"/>
        </w:rPr>
      </w:pPr>
      <w:r w:rsidRPr="00113BAA">
        <w:rPr>
          <w:rFonts w:ascii="CIDFont+F5" w:eastAsia="Times New Roman" w:hAnsi="CIDFont+F5" w:cs="Times New Roman"/>
          <w:b/>
          <w:bCs/>
          <w:color w:val="000000"/>
          <w:sz w:val="24"/>
          <w:lang w:eastAsia="en-IN"/>
        </w:rPr>
        <w:t xml:space="preserve"> </w:t>
      </w:r>
    </w:p>
    <w:p w14:paraId="2BB4216E" w14:textId="77777777" w:rsidR="00D64655" w:rsidRPr="00113BAA" w:rsidRDefault="00D64655" w:rsidP="00D64655">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 xml:space="preserve">Unit-1- </w:t>
      </w:r>
      <w:r w:rsidRPr="00113BAA">
        <w:rPr>
          <w:rFonts w:ascii="Times New Roman" w:eastAsia="Times New Roman" w:hAnsi="Times New Roman" w:cs="Times New Roman"/>
          <w:bCs/>
          <w:color w:val="000000"/>
          <w:sz w:val="24"/>
          <w:lang w:eastAsia="en-IN"/>
        </w:rPr>
        <w:t>17th century European crisis: economic, social and political</w:t>
      </w:r>
      <w:r>
        <w:rPr>
          <w:rFonts w:ascii="CIDFont+F5" w:eastAsia="Times New Roman" w:hAnsi="CIDFont+F5" w:cs="Times New Roman"/>
          <w:b/>
          <w:bCs/>
          <w:color w:val="000000"/>
          <w:sz w:val="24"/>
          <w:lang w:eastAsia="en-IN"/>
        </w:rPr>
        <w:t xml:space="preserve"> </w:t>
      </w:r>
      <w:r w:rsidRPr="00113BAA">
        <w:rPr>
          <w:rFonts w:ascii="Times New Roman" w:eastAsia="Times New Roman" w:hAnsi="Times New Roman" w:cs="Times New Roman"/>
          <w:bCs/>
          <w:color w:val="000000"/>
          <w:sz w:val="24"/>
          <w:lang w:eastAsia="en-IN"/>
        </w:rPr>
        <w:t>dimensions</w:t>
      </w:r>
    </w:p>
    <w:p w14:paraId="387332A8" w14:textId="77777777" w:rsidR="00D64655" w:rsidRPr="00113BAA" w:rsidRDefault="00D64655" w:rsidP="00D64655">
      <w:pPr>
        <w:spacing w:after="0" w:line="240" w:lineRule="auto"/>
        <w:jc w:val="both"/>
        <w:rPr>
          <w:rFonts w:ascii="Times New Roman" w:eastAsia="Times New Roman" w:hAnsi="Times New Roman" w:cs="Times New Roman"/>
          <w:bCs/>
          <w:color w:val="000000"/>
          <w:sz w:val="24"/>
          <w:lang w:eastAsia="en-IN"/>
        </w:rPr>
      </w:pPr>
      <w:r w:rsidRPr="00113BAA">
        <w:rPr>
          <w:rFonts w:ascii="Times New Roman" w:eastAsia="Times New Roman" w:hAnsi="Times New Roman" w:cs="Times New Roman"/>
          <w:b/>
          <w:bCs/>
          <w:color w:val="000000"/>
          <w:sz w:val="24"/>
          <w:lang w:eastAsia="en-IN"/>
        </w:rPr>
        <w:t>Unit-2</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The English Revolution: major issues; political and intellectual currents</w:t>
      </w:r>
    </w:p>
    <w:p w14:paraId="366B2BA0" w14:textId="77777777" w:rsidR="00D64655" w:rsidRDefault="00D64655" w:rsidP="00D64655">
      <w:pPr>
        <w:spacing w:after="0" w:line="240" w:lineRule="auto"/>
        <w:jc w:val="both"/>
        <w:rPr>
          <w:rFonts w:ascii="Times New Roman" w:eastAsia="Times New Roman" w:hAnsi="Times New Roman" w:cs="Times New Roman"/>
          <w:bCs/>
          <w:color w:val="000000"/>
          <w:sz w:val="24"/>
          <w:lang w:eastAsia="en-IN"/>
        </w:rPr>
      </w:pPr>
      <w:r w:rsidRPr="00113BAA">
        <w:rPr>
          <w:rFonts w:ascii="Times New Roman" w:eastAsia="Times New Roman" w:hAnsi="Times New Roman" w:cs="Times New Roman"/>
          <w:b/>
          <w:bCs/>
          <w:color w:val="000000"/>
          <w:sz w:val="24"/>
          <w:lang w:eastAsia="en-IN"/>
        </w:rPr>
        <w:t>Unit-3</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Rise of modern science in relation to European society from the Renaissance to the 17th century</w:t>
      </w:r>
      <w:r>
        <w:rPr>
          <w:rFonts w:ascii="Times New Roman" w:eastAsia="Times New Roman" w:hAnsi="Times New Roman" w:cs="Times New Roman"/>
          <w:bCs/>
          <w:color w:val="000000"/>
          <w:sz w:val="24"/>
          <w:lang w:eastAsia="en-IN"/>
        </w:rPr>
        <w:t>.</w:t>
      </w:r>
    </w:p>
    <w:p w14:paraId="487575BC" w14:textId="77777777" w:rsidR="00D64655" w:rsidRPr="00DE0AC2"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5D329A9E" w14:textId="77777777" w:rsidR="00D64655" w:rsidRPr="00FF3111" w:rsidRDefault="00D64655" w:rsidP="00D646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796279C2" w14:textId="77777777" w:rsidR="00D64655" w:rsidRPr="00113BAA" w:rsidRDefault="00D64655" w:rsidP="00D64655">
      <w:pPr>
        <w:spacing w:after="0" w:line="240" w:lineRule="auto"/>
        <w:jc w:val="both"/>
        <w:rPr>
          <w:rFonts w:ascii="Times New Roman" w:eastAsia="Times New Roman" w:hAnsi="Times New Roman" w:cs="Times New Roman"/>
          <w:bCs/>
          <w:color w:val="000000"/>
          <w:sz w:val="24"/>
          <w:lang w:eastAsia="en-IN"/>
        </w:rPr>
      </w:pPr>
      <w:r w:rsidRPr="00FF3111">
        <w:rPr>
          <w:rFonts w:ascii="Times New Roman" w:eastAsia="Times New Roman" w:hAnsi="Times New Roman" w:cs="Times New Roman"/>
          <w:b/>
          <w:bCs/>
          <w:color w:val="000000"/>
          <w:sz w:val="24"/>
          <w:lang w:eastAsia="en-IN"/>
        </w:rPr>
        <w:t>Unit-4</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Mercantilism and European economics; 17th and 18thcenturies</w:t>
      </w:r>
      <w:r>
        <w:rPr>
          <w:rFonts w:ascii="Times New Roman" w:eastAsia="Times New Roman" w:hAnsi="Times New Roman" w:cs="Times New Roman"/>
          <w:bCs/>
          <w:color w:val="000000"/>
          <w:sz w:val="24"/>
          <w:lang w:eastAsia="en-IN"/>
        </w:rPr>
        <w:t>.</w:t>
      </w:r>
    </w:p>
    <w:p w14:paraId="51E609ED" w14:textId="77777777" w:rsidR="00D64655" w:rsidRPr="00113BAA" w:rsidRDefault="00D64655" w:rsidP="00D64655">
      <w:pPr>
        <w:spacing w:after="0" w:line="240" w:lineRule="auto"/>
        <w:jc w:val="both"/>
        <w:rPr>
          <w:rFonts w:ascii="Times New Roman" w:eastAsia="Times New Roman" w:hAnsi="Times New Roman" w:cs="Times New Roman"/>
          <w:sz w:val="24"/>
          <w:szCs w:val="24"/>
          <w:lang w:eastAsia="en-IN"/>
        </w:rPr>
      </w:pPr>
      <w:r w:rsidRPr="00FF3111">
        <w:rPr>
          <w:rFonts w:ascii="Times New Roman" w:eastAsia="Times New Roman" w:hAnsi="Times New Roman" w:cs="Times New Roman"/>
          <w:b/>
          <w:bCs/>
          <w:color w:val="000000"/>
          <w:sz w:val="24"/>
          <w:lang w:eastAsia="en-IN"/>
        </w:rPr>
        <w:t>Unit-5</w:t>
      </w:r>
      <w:r>
        <w:rPr>
          <w:rFonts w:ascii="Times New Roman" w:eastAsia="Times New Roman" w:hAnsi="Times New Roman" w:cs="Times New Roman"/>
          <w:bCs/>
          <w:color w:val="000000"/>
          <w:sz w:val="24"/>
          <w:lang w:eastAsia="en-IN"/>
        </w:rPr>
        <w:t>-</w:t>
      </w:r>
      <w:r w:rsidRPr="00113BAA">
        <w:rPr>
          <w:rFonts w:ascii="Times New Roman" w:eastAsia="Times New Roman" w:hAnsi="Times New Roman" w:cs="Times New Roman"/>
          <w:bCs/>
          <w:color w:val="000000"/>
          <w:sz w:val="24"/>
          <w:lang w:eastAsia="en-IN"/>
        </w:rPr>
        <w:t xml:space="preserve"> European politics in the 18th century: parliamentary</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monarchy; patterns of Absolutism in Europe</w:t>
      </w:r>
      <w:r>
        <w:rPr>
          <w:rFonts w:ascii="Times New Roman" w:eastAsia="Times New Roman" w:hAnsi="Times New Roman" w:cs="Times New Roman"/>
          <w:bCs/>
          <w:color w:val="000000"/>
          <w:sz w:val="24"/>
          <w:lang w:eastAsia="en-IN"/>
        </w:rPr>
        <w:t>.</w:t>
      </w:r>
    </w:p>
    <w:p w14:paraId="0117AC15" w14:textId="77777777" w:rsidR="00D64655" w:rsidRPr="00113BAA"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FF3111">
        <w:rPr>
          <w:rFonts w:ascii="Times New Roman" w:eastAsia="Times New Roman" w:hAnsi="Times New Roman" w:cs="Times New Roman"/>
          <w:b/>
          <w:bCs/>
          <w:color w:val="000000"/>
          <w:sz w:val="24"/>
          <w:lang w:eastAsia="en-IN"/>
        </w:rPr>
        <w:t>Unit-6-</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Prelude to the Industrial Revolution</w:t>
      </w:r>
      <w:r>
        <w:rPr>
          <w:rFonts w:ascii="Times New Roman" w:eastAsia="Times New Roman" w:hAnsi="Times New Roman" w:cs="Times New Roman"/>
          <w:bCs/>
          <w:color w:val="000000"/>
          <w:sz w:val="24"/>
          <w:lang w:eastAsia="en-IN"/>
        </w:rPr>
        <w:t>.</w:t>
      </w:r>
    </w:p>
    <w:p w14:paraId="04315316"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734D21F8" w14:textId="77777777" w:rsidR="00D64655" w:rsidRPr="007A6363" w:rsidRDefault="00D64655" w:rsidP="00D6465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 IV</w:t>
      </w:r>
    </w:p>
    <w:p w14:paraId="711D2E85" w14:textId="77777777" w:rsidR="00D64655" w:rsidRDefault="00D64655" w:rsidP="00D64655">
      <w:pPr>
        <w:spacing w:after="0" w:line="240" w:lineRule="auto"/>
        <w:jc w:val="both"/>
        <w:rPr>
          <w:rFonts w:ascii="Times New Roman" w:eastAsia="Times New Roman" w:hAnsi="Times New Roman" w:cs="Times New Roman"/>
          <w:b/>
          <w:bCs/>
          <w:color w:val="000000"/>
          <w:sz w:val="24"/>
          <w:lang w:eastAsia="en-IN"/>
        </w:rPr>
      </w:pPr>
    </w:p>
    <w:p w14:paraId="078E95D6" w14:textId="77777777" w:rsidR="00D64655" w:rsidRPr="007A6363" w:rsidRDefault="00D64655" w:rsidP="00D64655">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Honours Core Course Paper-IX</w:t>
      </w:r>
    </w:p>
    <w:p w14:paraId="0416ED6A" w14:textId="77777777" w:rsidR="00D64655" w:rsidRPr="007A6363"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7A6363">
        <w:rPr>
          <w:rFonts w:ascii="Times New Roman" w:eastAsia="Times New Roman" w:hAnsi="Times New Roman" w:cs="Times New Roman"/>
          <w:bCs/>
          <w:color w:val="000000"/>
          <w:sz w:val="24"/>
          <w:szCs w:val="24"/>
          <w:lang w:eastAsia="en-IN"/>
        </w:rPr>
        <w:t>(6 credits, Total 75 marks (Theory 60 + Internal 15)</w:t>
      </w:r>
    </w:p>
    <w:p w14:paraId="7E9EB799" w14:textId="77777777" w:rsidR="00D64655" w:rsidRDefault="00D64655" w:rsidP="00D64655">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HISTORY OF INDIA V (c. 1757- 1857)</w:t>
      </w:r>
    </w:p>
    <w:p w14:paraId="29F65C59" w14:textId="77777777" w:rsidR="00D64655" w:rsidRPr="007A6363" w:rsidRDefault="00D64655" w:rsidP="00D64655">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6B418E3B" w14:textId="77777777" w:rsidR="00D64655" w:rsidRPr="007A6363"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A6363">
        <w:rPr>
          <w:rFonts w:ascii="Times New Roman" w:hAnsi="Times New Roman" w:cs="Times New Roman"/>
          <w:b/>
          <w:sz w:val="24"/>
          <w:szCs w:val="24"/>
        </w:rPr>
        <w:t xml:space="preserve">Teachers- </w:t>
      </w:r>
      <w:r w:rsidRPr="007A6363">
        <w:rPr>
          <w:rFonts w:ascii="Times New Roman" w:eastAsia="Times New Roman" w:hAnsi="Times New Roman" w:cs="Times New Roman"/>
          <w:bCs/>
          <w:color w:val="000000"/>
          <w:sz w:val="24"/>
          <w:szCs w:val="24"/>
          <w:lang w:eastAsia="en-IN"/>
        </w:rPr>
        <w:t>Moumita Chakraborty, Papiya Chakraborty, Chaitali Sickly</w:t>
      </w:r>
    </w:p>
    <w:p w14:paraId="4CFA6DB6" w14:textId="77777777" w:rsidR="00D64655" w:rsidRPr="007A6363" w:rsidRDefault="00D64655" w:rsidP="00D64655">
      <w:pPr>
        <w:spacing w:after="0" w:line="240" w:lineRule="auto"/>
        <w:jc w:val="both"/>
        <w:rPr>
          <w:rFonts w:ascii="Times New Roman" w:eastAsia="Times New Roman" w:hAnsi="Times New Roman" w:cs="Times New Roman"/>
          <w:b/>
          <w:bCs/>
          <w:color w:val="000000"/>
          <w:sz w:val="24"/>
          <w:lang w:eastAsia="en-IN"/>
        </w:rPr>
      </w:pPr>
    </w:p>
    <w:p w14:paraId="3E4FB7C2" w14:textId="77777777" w:rsidR="00D64655" w:rsidRPr="007A6363" w:rsidRDefault="00D64655" w:rsidP="00D64655">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Unit-1-Foundations of Company’s Rule</w:t>
      </w:r>
    </w:p>
    <w:p w14:paraId="134962BF" w14:textId="77777777" w:rsidR="00D64655" w:rsidRPr="007A6363" w:rsidRDefault="00D64655" w:rsidP="00D64655">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 xml:space="preserve">Early contestations between the Dutch, French and the British East India Company Bengal Nawabs and the battle of Plassey, Buxar and the grant of </w:t>
      </w:r>
      <w:proofErr w:type="spellStart"/>
      <w:r w:rsidRPr="007A6363">
        <w:rPr>
          <w:rFonts w:ascii="Times New Roman" w:eastAsia="Times New Roman" w:hAnsi="Times New Roman" w:cs="Times New Roman"/>
          <w:color w:val="000000"/>
          <w:sz w:val="24"/>
          <w:lang w:eastAsia="en-IN"/>
        </w:rPr>
        <w:t>Dewani</w:t>
      </w:r>
      <w:proofErr w:type="spellEnd"/>
      <w:r w:rsidRPr="007A6363">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 xml:space="preserve">Anglo Mysore; Anglo Maratha and Anglo Sikh </w:t>
      </w:r>
      <w:proofErr w:type="spellStart"/>
      <w:proofErr w:type="gramStart"/>
      <w:r w:rsidRPr="007A6363">
        <w:rPr>
          <w:rFonts w:ascii="Times New Roman" w:eastAsia="Times New Roman" w:hAnsi="Times New Roman" w:cs="Times New Roman"/>
          <w:color w:val="000000"/>
          <w:sz w:val="24"/>
          <w:lang w:eastAsia="en-IN"/>
        </w:rPr>
        <w:t>relations.The</w:t>
      </w:r>
      <w:proofErr w:type="spellEnd"/>
      <w:proofErr w:type="gramEnd"/>
      <w:r w:rsidRPr="007A6363">
        <w:rPr>
          <w:rFonts w:ascii="Times New Roman" w:eastAsia="Times New Roman" w:hAnsi="Times New Roman" w:cs="Times New Roman"/>
          <w:color w:val="000000"/>
          <w:sz w:val="24"/>
          <w:lang w:eastAsia="en-IN"/>
        </w:rPr>
        <w:t xml:space="preserve"> Subsidiary alliance and the Doctrine of Lapse.</w:t>
      </w:r>
    </w:p>
    <w:p w14:paraId="015E07FE" w14:textId="77777777" w:rsidR="00D64655" w:rsidRPr="007A6363" w:rsidRDefault="00D64655" w:rsidP="00D64655">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Unit-2-</w:t>
      </w:r>
      <w:r w:rsidRPr="007A6363">
        <w:rPr>
          <w:rFonts w:ascii="Times New Roman" w:eastAsia="Times New Roman" w:hAnsi="Times New Roman" w:cs="Times New Roman"/>
          <w:b/>
          <w:bCs/>
          <w:color w:val="000000"/>
          <w:sz w:val="24"/>
          <w:lang w:eastAsia="en-IN"/>
        </w:rPr>
        <w:t>Legitimization of Company’s rule in India</w:t>
      </w:r>
    </w:p>
    <w:p w14:paraId="0F653D25" w14:textId="77777777" w:rsidR="00D64655" w:rsidRPr="007A6363" w:rsidRDefault="00D64655" w:rsidP="00D64655">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Regulating Act; Pitt’s India Act; Charter Acts of 1813, 1833 and 1853</w:t>
      </w:r>
      <w:r>
        <w:rPr>
          <w:rFonts w:ascii="Times New Roman" w:eastAsia="Times New Roman" w:hAnsi="Times New Roman" w:cs="Times New Roman"/>
          <w:color w:val="000000"/>
          <w:sz w:val="24"/>
          <w:lang w:eastAsia="en-IN"/>
        </w:rPr>
        <w:t xml:space="preserve"> Administrative</w:t>
      </w:r>
      <w:r w:rsidRPr="007A6363">
        <w:rPr>
          <w:rFonts w:ascii="Times New Roman" w:eastAsia="Times New Roman" w:hAnsi="Times New Roman" w:cs="Times New Roman"/>
          <w:color w:val="000000"/>
          <w:sz w:val="24"/>
          <w:lang w:eastAsia="en-IN"/>
        </w:rPr>
        <w:t>, Military, Police and Educational Reforms</w:t>
      </w:r>
    </w:p>
    <w:p w14:paraId="39E76BD1" w14:textId="77777777" w:rsidR="00D64655" w:rsidRPr="007A6363" w:rsidRDefault="00D64655" w:rsidP="00D64655">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Unit-3-</w:t>
      </w:r>
      <w:r w:rsidRPr="007A6363">
        <w:rPr>
          <w:rFonts w:ascii="Times New Roman" w:eastAsia="Times New Roman" w:hAnsi="Times New Roman" w:cs="Times New Roman"/>
          <w:b/>
          <w:bCs/>
          <w:color w:val="000000"/>
          <w:sz w:val="24"/>
          <w:lang w:eastAsia="en-IN"/>
        </w:rPr>
        <w:t xml:space="preserve"> Rural Economy and Society</w:t>
      </w:r>
    </w:p>
    <w:p w14:paraId="7E1FF8D1" w14:textId="77777777" w:rsidR="00D64655" w:rsidRDefault="00D64655" w:rsidP="00D64655">
      <w:pPr>
        <w:spacing w:after="0" w:line="240" w:lineRule="auto"/>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Land revenue systems, </w:t>
      </w:r>
      <w:r w:rsidRPr="007A6363">
        <w:rPr>
          <w:rFonts w:ascii="Times New Roman" w:eastAsia="Times New Roman" w:hAnsi="Times New Roman" w:cs="Times New Roman"/>
          <w:color w:val="000000"/>
          <w:sz w:val="24"/>
          <w:lang w:eastAsia="en-IN"/>
        </w:rPr>
        <w:t xml:space="preserve">Permanent </w:t>
      </w:r>
      <w:proofErr w:type="gramStart"/>
      <w:r w:rsidRPr="007A6363">
        <w:rPr>
          <w:rFonts w:ascii="Times New Roman" w:eastAsia="Times New Roman" w:hAnsi="Times New Roman" w:cs="Times New Roman"/>
          <w:color w:val="000000"/>
          <w:sz w:val="24"/>
          <w:lang w:eastAsia="en-IN"/>
        </w:rPr>
        <w:t xml:space="preserve">settlement, </w:t>
      </w:r>
      <w:r>
        <w:rPr>
          <w:rFonts w:ascii="Times New Roman" w:eastAsia="Times New Roman" w:hAnsi="Times New Roman" w:cs="Times New Roman"/>
          <w:color w:val="000000"/>
          <w:sz w:val="24"/>
          <w:lang w:eastAsia="en-IN"/>
        </w:rPr>
        <w:t xml:space="preserve"> </w:t>
      </w:r>
      <w:proofErr w:type="spellStart"/>
      <w:r w:rsidRPr="007A6363">
        <w:rPr>
          <w:rFonts w:ascii="Times New Roman" w:eastAsia="Times New Roman" w:hAnsi="Times New Roman" w:cs="Times New Roman"/>
          <w:color w:val="000000"/>
          <w:sz w:val="24"/>
          <w:lang w:eastAsia="en-IN"/>
        </w:rPr>
        <w:t>Rayatwari</w:t>
      </w:r>
      <w:proofErr w:type="spellEnd"/>
      <w:proofErr w:type="gramEnd"/>
      <w:r w:rsidRPr="007A6363">
        <w:rPr>
          <w:rFonts w:ascii="Times New Roman" w:eastAsia="Times New Roman" w:hAnsi="Times New Roman" w:cs="Times New Roman"/>
          <w:color w:val="000000"/>
          <w:sz w:val="24"/>
          <w:lang w:eastAsia="en-IN"/>
        </w:rPr>
        <w:t xml:space="preserve"> and </w:t>
      </w:r>
      <w:proofErr w:type="spellStart"/>
      <w:r w:rsidRPr="007A6363">
        <w:rPr>
          <w:rFonts w:ascii="Times New Roman" w:eastAsia="Times New Roman" w:hAnsi="Times New Roman" w:cs="Times New Roman"/>
          <w:color w:val="000000"/>
          <w:sz w:val="24"/>
          <w:lang w:eastAsia="en-IN"/>
        </w:rPr>
        <w:t>Mahalwari</w:t>
      </w:r>
      <w:proofErr w:type="spellEnd"/>
      <w:r>
        <w:rPr>
          <w:rFonts w:ascii="Times New Roman" w:eastAsia="Times New Roman" w:hAnsi="Times New Roman" w:cs="Times New Roman"/>
          <w:sz w:val="24"/>
          <w:szCs w:val="24"/>
          <w:lang w:eastAsia="en-IN"/>
        </w:rPr>
        <w:t xml:space="preserve"> </w:t>
      </w:r>
      <w:r w:rsidRPr="007A6363">
        <w:rPr>
          <w:rFonts w:ascii="Times New Roman" w:eastAsia="Times New Roman" w:hAnsi="Times New Roman" w:cs="Times New Roman"/>
          <w:color w:val="000000"/>
          <w:sz w:val="24"/>
          <w:lang w:eastAsia="en-IN"/>
        </w:rPr>
        <w:t>Commercialization of agriculture and indebtedness. Rural society: change and continuity, Famines.</w:t>
      </w:r>
      <w:r>
        <w:rPr>
          <w:rFonts w:ascii="Times New Roman" w:eastAsia="Times New Roman" w:hAnsi="Times New Roman" w:cs="Times New Roman"/>
          <w:color w:val="000000"/>
          <w:sz w:val="24"/>
          <w:lang w:eastAsia="en-IN"/>
        </w:rPr>
        <w:t xml:space="preserve"> </w:t>
      </w:r>
    </w:p>
    <w:p w14:paraId="2B9961D0" w14:textId="77777777" w:rsidR="00D64655" w:rsidRPr="007A6363"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April to June</w:t>
      </w:r>
      <w:r w:rsidRPr="002661D2">
        <w:rPr>
          <w:rFonts w:ascii="Times New Roman" w:hAnsi="Times New Roman" w:cs="Times New Roman"/>
          <w:b/>
          <w:sz w:val="24"/>
          <w:szCs w:val="24"/>
        </w:rPr>
        <w:t>)</w:t>
      </w:r>
      <w:r>
        <w:rPr>
          <w:rFonts w:ascii="Times New Roman" w:hAnsi="Times New Roman" w:cs="Times New Roman"/>
          <w:b/>
          <w:sz w:val="24"/>
          <w:szCs w:val="24"/>
        </w:rPr>
        <w:br/>
      </w:r>
      <w:r w:rsidRPr="007A6363">
        <w:rPr>
          <w:rFonts w:ascii="Times New Roman" w:hAnsi="Times New Roman" w:cs="Times New Roman"/>
          <w:b/>
          <w:sz w:val="24"/>
          <w:szCs w:val="24"/>
        </w:rPr>
        <w:t xml:space="preserve">Teachers- </w:t>
      </w:r>
      <w:r w:rsidRPr="007A6363">
        <w:rPr>
          <w:rFonts w:ascii="Times New Roman" w:eastAsia="Times New Roman" w:hAnsi="Times New Roman" w:cs="Times New Roman"/>
          <w:bCs/>
          <w:color w:val="000000"/>
          <w:sz w:val="24"/>
          <w:szCs w:val="24"/>
          <w:lang w:eastAsia="en-IN"/>
        </w:rPr>
        <w:t>Moumita Chakraborty, Papiya Chakraborty, Chaitali Sickl</w:t>
      </w:r>
      <w:r>
        <w:rPr>
          <w:rFonts w:ascii="Times New Roman" w:eastAsia="Times New Roman" w:hAnsi="Times New Roman" w:cs="Times New Roman"/>
          <w:bCs/>
          <w:color w:val="000000"/>
          <w:sz w:val="24"/>
          <w:szCs w:val="24"/>
          <w:lang w:eastAsia="en-IN"/>
        </w:rPr>
        <w:t>y</w:t>
      </w:r>
    </w:p>
    <w:p w14:paraId="364A3404" w14:textId="77777777" w:rsidR="00D64655" w:rsidRPr="007A6363" w:rsidRDefault="00D64655" w:rsidP="00D64655">
      <w:pPr>
        <w:spacing w:after="0" w:line="240" w:lineRule="auto"/>
        <w:jc w:val="both"/>
        <w:rPr>
          <w:rFonts w:ascii="Times New Roman" w:eastAsia="Times New Roman" w:hAnsi="Times New Roman" w:cs="Times New Roman"/>
          <w:sz w:val="24"/>
          <w:szCs w:val="24"/>
          <w:lang w:eastAsia="en-IN"/>
        </w:rPr>
      </w:pPr>
    </w:p>
    <w:p w14:paraId="57BA53EB" w14:textId="77777777" w:rsidR="00D64655" w:rsidRPr="007A6363" w:rsidRDefault="00D64655" w:rsidP="00D64655">
      <w:pPr>
        <w:spacing w:after="0" w:line="240" w:lineRule="auto"/>
        <w:jc w:val="both"/>
        <w:rPr>
          <w:rFonts w:ascii="Times New Roman" w:eastAsia="Times New Roman" w:hAnsi="Times New Roman" w:cs="Times New Roman"/>
          <w:color w:val="000000"/>
          <w:sz w:val="24"/>
          <w:lang w:eastAsia="en-IN"/>
        </w:rPr>
      </w:pPr>
      <w:r>
        <w:rPr>
          <w:rFonts w:ascii="Times New Roman" w:eastAsia="Times New Roman" w:hAnsi="Times New Roman" w:cs="Times New Roman"/>
          <w:b/>
          <w:bCs/>
          <w:color w:val="000000"/>
          <w:sz w:val="24"/>
          <w:lang w:eastAsia="en-IN"/>
        </w:rPr>
        <w:t>Unit-4-</w:t>
      </w:r>
      <w:r w:rsidRPr="007A6363">
        <w:rPr>
          <w:rFonts w:ascii="Times New Roman" w:eastAsia="Times New Roman" w:hAnsi="Times New Roman" w:cs="Times New Roman"/>
          <w:b/>
          <w:bCs/>
          <w:color w:val="000000"/>
          <w:sz w:val="24"/>
          <w:lang w:eastAsia="en-IN"/>
        </w:rPr>
        <w:t xml:space="preserve">Trade and Industry </w:t>
      </w:r>
      <w:r w:rsidRPr="007A6363">
        <w:rPr>
          <w:rFonts w:ascii="Times New Roman" w:eastAsia="Times New Roman" w:hAnsi="Times New Roman" w:cs="Times New Roman"/>
          <w:color w:val="000000"/>
          <w:sz w:val="24"/>
          <w:lang w:eastAsia="en-IN"/>
        </w:rPr>
        <w:t>De industrialization Trade and fiscal policy drain of Wealth</w:t>
      </w:r>
    </w:p>
    <w:p w14:paraId="22324FBD" w14:textId="77777777" w:rsidR="00D64655" w:rsidRPr="007A6363" w:rsidRDefault="00D64655" w:rsidP="00D64655">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Growth of modern industry</w:t>
      </w:r>
      <w:r>
        <w:rPr>
          <w:rFonts w:ascii="Times New Roman" w:eastAsia="Times New Roman" w:hAnsi="Times New Roman" w:cs="Times New Roman"/>
          <w:color w:val="000000"/>
          <w:sz w:val="24"/>
          <w:lang w:eastAsia="en-IN"/>
        </w:rPr>
        <w:t>.</w:t>
      </w:r>
    </w:p>
    <w:p w14:paraId="7F29D8AD" w14:textId="77777777" w:rsidR="00D64655" w:rsidRPr="007A6363" w:rsidRDefault="00D64655" w:rsidP="00D64655">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Unit-5-</w:t>
      </w:r>
      <w:r w:rsidRPr="007A6363">
        <w:rPr>
          <w:rFonts w:ascii="Times New Roman" w:eastAsia="Times New Roman" w:hAnsi="Times New Roman" w:cs="Times New Roman"/>
          <w:b/>
          <w:bCs/>
          <w:color w:val="000000"/>
          <w:sz w:val="24"/>
          <w:lang w:eastAsia="en-IN"/>
        </w:rPr>
        <w:t>Renaissance and Reforms</w:t>
      </w:r>
    </w:p>
    <w:p w14:paraId="036A6EF2" w14:textId="77777777" w:rsidR="00D64655" w:rsidRPr="007A6363" w:rsidRDefault="00D64655" w:rsidP="00D64655">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Bengal Renaissance and Socio-religious Reforms:</w:t>
      </w:r>
      <w:r>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Rammohan Roy (Brahma</w:t>
      </w:r>
      <w:r>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Samaj), Young Bengal, Vidyasagar and Others Educational Reforms initiated by the Company</w:t>
      </w:r>
      <w:r>
        <w:rPr>
          <w:rFonts w:ascii="Times New Roman" w:eastAsia="Times New Roman" w:hAnsi="Times New Roman" w:cs="Times New Roman"/>
          <w:color w:val="000000"/>
          <w:sz w:val="24"/>
          <w:lang w:eastAsia="en-IN"/>
        </w:rPr>
        <w:t>.</w:t>
      </w:r>
    </w:p>
    <w:p w14:paraId="252EE466" w14:textId="77777777" w:rsidR="00D64655" w:rsidRPr="007A6363" w:rsidRDefault="00D64655" w:rsidP="00D64655">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 xml:space="preserve">Unit-6- </w:t>
      </w:r>
      <w:r w:rsidRPr="007A6363">
        <w:rPr>
          <w:rFonts w:ascii="Times New Roman" w:eastAsia="Times New Roman" w:hAnsi="Times New Roman" w:cs="Times New Roman"/>
          <w:b/>
          <w:bCs/>
          <w:color w:val="000000"/>
          <w:sz w:val="24"/>
          <w:lang w:eastAsia="en-IN"/>
        </w:rPr>
        <w:t>Popular Resistance</w:t>
      </w:r>
    </w:p>
    <w:p w14:paraId="12FCF686" w14:textId="77777777" w:rsidR="00D64655" w:rsidRDefault="00D64655" w:rsidP="00D64655">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 xml:space="preserve">Santhal uprising (1856-7); Sanyasi Uprising, Kol Bhumij </w:t>
      </w:r>
      <w:proofErr w:type="spellStart"/>
      <w:r w:rsidRPr="007A6363">
        <w:rPr>
          <w:rFonts w:ascii="Times New Roman" w:eastAsia="Times New Roman" w:hAnsi="Times New Roman" w:cs="Times New Roman"/>
          <w:color w:val="000000"/>
          <w:sz w:val="24"/>
          <w:lang w:eastAsia="en-IN"/>
        </w:rPr>
        <w:t>uprisisng</w:t>
      </w:r>
      <w:proofErr w:type="spellEnd"/>
      <w:r w:rsidRPr="007A6363">
        <w:rPr>
          <w:rFonts w:ascii="Times New Roman" w:eastAsia="Times New Roman" w:hAnsi="Times New Roman" w:cs="Times New Roman"/>
          <w:color w:val="000000"/>
          <w:sz w:val="24"/>
          <w:lang w:eastAsia="en-IN"/>
        </w:rPr>
        <w:t xml:space="preserve">, Wahabi </w:t>
      </w:r>
      <w:proofErr w:type="spellStart"/>
      <w:r w:rsidRPr="007A6363">
        <w:rPr>
          <w:rFonts w:ascii="Times New Roman" w:eastAsia="Times New Roman" w:hAnsi="Times New Roman" w:cs="Times New Roman"/>
          <w:color w:val="000000"/>
          <w:sz w:val="24"/>
          <w:lang w:eastAsia="en-IN"/>
        </w:rPr>
        <w:t>Faraizi</w:t>
      </w:r>
      <w:proofErr w:type="spellEnd"/>
      <w:r w:rsidRPr="007A6363">
        <w:rPr>
          <w:rFonts w:ascii="Times New Roman" w:eastAsia="Times New Roman" w:hAnsi="Times New Roman" w:cs="Times New Roman"/>
          <w:color w:val="000000"/>
          <w:sz w:val="24"/>
          <w:lang w:eastAsia="en-IN"/>
        </w:rPr>
        <w:t xml:space="preserve"> and Santhal Uprising</w:t>
      </w:r>
      <w:r>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Revolt of 1857: causes and nature</w:t>
      </w:r>
      <w:r>
        <w:rPr>
          <w:rFonts w:ascii="Times New Roman" w:eastAsia="Times New Roman" w:hAnsi="Times New Roman" w:cs="Times New Roman"/>
          <w:color w:val="000000"/>
          <w:sz w:val="24"/>
          <w:lang w:eastAsia="en-IN"/>
        </w:rPr>
        <w:t>.</w:t>
      </w:r>
    </w:p>
    <w:p w14:paraId="0D8A2183"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0734663A"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 IV</w:t>
      </w:r>
    </w:p>
    <w:p w14:paraId="00426510" w14:textId="77777777" w:rsidR="00D64655" w:rsidRDefault="00D64655" w:rsidP="00D64655">
      <w:pPr>
        <w:spacing w:after="0" w:line="240" w:lineRule="auto"/>
        <w:jc w:val="both"/>
        <w:rPr>
          <w:rFonts w:ascii="Times New Roman" w:eastAsia="Times New Roman" w:hAnsi="Times New Roman" w:cs="Times New Roman"/>
          <w:color w:val="000000"/>
          <w:sz w:val="24"/>
          <w:lang w:eastAsia="en-IN"/>
        </w:rPr>
      </w:pPr>
    </w:p>
    <w:p w14:paraId="0E2BCDD0" w14:textId="77777777" w:rsidR="00D64655" w:rsidRDefault="00D64655" w:rsidP="00D64655">
      <w:pPr>
        <w:spacing w:after="0" w:line="240" w:lineRule="auto"/>
        <w:jc w:val="both"/>
        <w:rPr>
          <w:rFonts w:ascii="Times New Roman" w:eastAsia="Times New Roman" w:hAnsi="Times New Roman" w:cs="Times New Roman"/>
          <w:color w:val="000000"/>
          <w:sz w:val="24"/>
          <w:lang w:eastAsia="en-IN"/>
        </w:rPr>
      </w:pPr>
    </w:p>
    <w:p w14:paraId="4183647A" w14:textId="77777777" w:rsidR="00D64655" w:rsidRPr="007A50A4"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7A50A4">
        <w:rPr>
          <w:rFonts w:ascii="Times New Roman" w:eastAsia="Times New Roman" w:hAnsi="Times New Roman" w:cs="Times New Roman"/>
          <w:bCs/>
          <w:color w:val="000000"/>
          <w:sz w:val="24"/>
          <w:szCs w:val="24"/>
          <w:lang w:eastAsia="en-IN"/>
        </w:rPr>
        <w:lastRenderedPageBreak/>
        <w:t xml:space="preserve">Honours Core Course </w:t>
      </w:r>
      <w:r w:rsidRPr="007A50A4">
        <w:rPr>
          <w:rFonts w:ascii="Times New Roman" w:eastAsia="Times New Roman" w:hAnsi="Times New Roman" w:cs="Times New Roman"/>
          <w:color w:val="000000"/>
          <w:sz w:val="24"/>
          <w:szCs w:val="24"/>
          <w:lang w:eastAsia="en-IN"/>
        </w:rPr>
        <w:t>Paper – X</w:t>
      </w:r>
      <w:r w:rsidRPr="007A50A4">
        <w:rPr>
          <w:rFonts w:ascii="Times New Roman" w:eastAsia="Times New Roman" w:hAnsi="Times New Roman" w:cs="Times New Roman"/>
          <w:bCs/>
          <w:color w:val="000000"/>
          <w:sz w:val="24"/>
          <w:szCs w:val="24"/>
          <w:lang w:eastAsia="en-IN"/>
        </w:rPr>
        <w:t>, HISTORY OF INDIA VI (1858-1964)</w:t>
      </w:r>
    </w:p>
    <w:p w14:paraId="68B28234" w14:textId="77777777" w:rsidR="00D64655" w:rsidRPr="007A50A4"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7A50A4">
        <w:rPr>
          <w:rFonts w:ascii="Times New Roman" w:eastAsia="Times New Roman" w:hAnsi="Times New Roman" w:cs="Times New Roman"/>
          <w:bCs/>
          <w:color w:val="000000"/>
          <w:sz w:val="24"/>
          <w:szCs w:val="24"/>
          <w:lang w:eastAsia="en-IN"/>
        </w:rPr>
        <w:t>(6 credits, Total 75 marks (Theory 60 + Internal 15)</w:t>
      </w:r>
    </w:p>
    <w:p w14:paraId="2339E7CC" w14:textId="77777777" w:rsidR="00D64655" w:rsidRPr="00486634" w:rsidRDefault="00D64655" w:rsidP="00D64655">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7F7E4DF4"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 Manab Ghosh</w:t>
      </w:r>
    </w:p>
    <w:p w14:paraId="2B818978" w14:textId="77777777" w:rsidR="00D64655" w:rsidRPr="007A50A4" w:rsidRDefault="00D64655" w:rsidP="00D64655">
      <w:pPr>
        <w:spacing w:after="0" w:line="240" w:lineRule="auto"/>
        <w:jc w:val="both"/>
        <w:rPr>
          <w:rFonts w:ascii="Times New Roman" w:eastAsia="Times New Roman" w:hAnsi="Times New Roman" w:cs="Times New Roman"/>
          <w:bCs/>
          <w:color w:val="000000"/>
          <w:sz w:val="24"/>
          <w:szCs w:val="24"/>
          <w:lang w:eastAsia="en-IN"/>
        </w:rPr>
      </w:pPr>
    </w:p>
    <w:p w14:paraId="238395F0" w14:textId="77777777" w:rsidR="00D64655" w:rsidRPr="007A50A4"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Unit-1- The aftermath of 1857</w:t>
      </w:r>
    </w:p>
    <w:p w14:paraId="0A1BEDC2" w14:textId="77777777" w:rsidR="00D64655" w:rsidRPr="007A50A4"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Queen’s Proclamation; The Indigo rebellion, The Deccan Riots, The growth of the new middle class; the age of associations, The Aligarh movement, The Arya and the Prarthana Samaj</w:t>
      </w:r>
    </w:p>
    <w:p w14:paraId="6C7CEF96" w14:textId="77777777" w:rsidR="00D64655" w:rsidRPr="007A50A4"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Unit-2-The early phase of Indian Freedom Movement</w:t>
      </w:r>
    </w:p>
    <w:p w14:paraId="10002B9B" w14:textId="77777777" w:rsidR="00D64655" w:rsidRPr="007A50A4"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 xml:space="preserve">Historiography of Indian Nationalism; Birth of Indian National Congress, The Moderates and the Extremists, Partition of Bengal, the Swadeshi movement, Muslim League, </w:t>
      </w:r>
      <w:proofErr w:type="spellStart"/>
      <w:r w:rsidRPr="007A50A4">
        <w:rPr>
          <w:rFonts w:ascii="Times New Roman" w:eastAsia="Times New Roman" w:hAnsi="Times New Roman" w:cs="Times New Roman"/>
          <w:color w:val="000000"/>
          <w:sz w:val="24"/>
          <w:szCs w:val="24"/>
          <w:lang w:eastAsia="en-IN"/>
        </w:rPr>
        <w:t>Morle</w:t>
      </w:r>
      <w:proofErr w:type="spellEnd"/>
      <w:r w:rsidRPr="007A50A4">
        <w:rPr>
          <w:rFonts w:ascii="Times New Roman" w:eastAsia="Times New Roman" w:hAnsi="Times New Roman" w:cs="Times New Roman"/>
          <w:color w:val="000000"/>
          <w:sz w:val="24"/>
          <w:szCs w:val="24"/>
          <w:lang w:eastAsia="en-IN"/>
        </w:rPr>
        <w:t xml:space="preserve"> Minto </w:t>
      </w:r>
      <w:proofErr w:type="spellStart"/>
      <w:r w:rsidRPr="007A50A4">
        <w:rPr>
          <w:rFonts w:ascii="Times New Roman" w:eastAsia="Times New Roman" w:hAnsi="Times New Roman" w:cs="Times New Roman"/>
          <w:color w:val="000000"/>
          <w:sz w:val="24"/>
          <w:szCs w:val="24"/>
          <w:lang w:eastAsia="en-IN"/>
        </w:rPr>
        <w:t>Reforns</w:t>
      </w:r>
      <w:proofErr w:type="spellEnd"/>
      <w:r w:rsidRPr="007A50A4">
        <w:rPr>
          <w:rFonts w:ascii="Times New Roman" w:eastAsia="Times New Roman" w:hAnsi="Times New Roman" w:cs="Times New Roman"/>
          <w:color w:val="000000"/>
          <w:sz w:val="24"/>
          <w:szCs w:val="24"/>
          <w:lang w:eastAsia="en-IN"/>
        </w:rPr>
        <w:t>; Revolutionaries in India and abroad, the Lucknow pact</w:t>
      </w:r>
    </w:p>
    <w:p w14:paraId="7195922D" w14:textId="77777777" w:rsidR="00D64655" w:rsidRPr="007A50A4"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Unit-3-The Gandhian era</w:t>
      </w:r>
    </w:p>
    <w:p w14:paraId="1215C362"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 xml:space="preserve">Gandhi’s rise to power, Rowlatt Satyagraha, Montagu Chelmsford reforms; Khilafat and Non-co-operation movement, The </w:t>
      </w:r>
      <w:proofErr w:type="spellStart"/>
      <w:r w:rsidRPr="007A50A4">
        <w:rPr>
          <w:rFonts w:ascii="Times New Roman" w:eastAsia="Times New Roman" w:hAnsi="Times New Roman" w:cs="Times New Roman"/>
          <w:color w:val="000000"/>
          <w:sz w:val="24"/>
          <w:szCs w:val="24"/>
          <w:lang w:eastAsia="en-IN"/>
        </w:rPr>
        <w:t>Swarajya</w:t>
      </w:r>
      <w:proofErr w:type="spellEnd"/>
      <w:r w:rsidRPr="007A50A4">
        <w:rPr>
          <w:rFonts w:ascii="Times New Roman" w:eastAsia="Times New Roman" w:hAnsi="Times New Roman" w:cs="Times New Roman"/>
          <w:color w:val="000000"/>
          <w:sz w:val="24"/>
          <w:szCs w:val="24"/>
          <w:lang w:eastAsia="en-IN"/>
        </w:rPr>
        <w:t xml:space="preserve"> party, Poona Pact, Civil Disobedience Movement, Quit India Movement;</w:t>
      </w:r>
    </w:p>
    <w:p w14:paraId="67F543F7" w14:textId="77777777" w:rsidR="00D64655" w:rsidRPr="00486634"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7A50A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473D51DE" w14:textId="77777777" w:rsidR="00D64655" w:rsidRPr="007A50A4" w:rsidRDefault="00D64655" w:rsidP="00D6465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 Manab Ghosh</w:t>
      </w:r>
    </w:p>
    <w:p w14:paraId="167A8426" w14:textId="77777777" w:rsidR="00D64655" w:rsidRPr="007A50A4"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Pr="007A50A4">
        <w:rPr>
          <w:rFonts w:ascii="Times New Roman" w:eastAsia="Times New Roman" w:hAnsi="Times New Roman" w:cs="Times New Roman"/>
          <w:b/>
          <w:bCs/>
          <w:color w:val="000000"/>
          <w:sz w:val="24"/>
          <w:szCs w:val="24"/>
          <w:lang w:eastAsia="en-IN"/>
        </w:rPr>
        <w:t>Towards freedom</w:t>
      </w:r>
    </w:p>
    <w:p w14:paraId="752C58C1"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 xml:space="preserve">Government of India Act 1935, The rise of the leftist movements, The Peasant and </w:t>
      </w:r>
      <w:proofErr w:type="gramStart"/>
      <w:r w:rsidRPr="007A50A4">
        <w:rPr>
          <w:rFonts w:ascii="Times New Roman" w:eastAsia="Times New Roman" w:hAnsi="Times New Roman" w:cs="Times New Roman"/>
          <w:color w:val="000000"/>
          <w:sz w:val="24"/>
          <w:szCs w:val="24"/>
          <w:lang w:eastAsia="en-IN"/>
        </w:rPr>
        <w:t>Working class</w:t>
      </w:r>
      <w:proofErr w:type="gramEnd"/>
      <w:r w:rsidRPr="007A50A4">
        <w:rPr>
          <w:rFonts w:ascii="Times New Roman" w:eastAsia="Times New Roman" w:hAnsi="Times New Roman" w:cs="Times New Roman"/>
          <w:color w:val="000000"/>
          <w:sz w:val="24"/>
          <w:szCs w:val="24"/>
          <w:lang w:eastAsia="en-IN"/>
        </w:rPr>
        <w:t xml:space="preserve"> movements, Cripps Mission, Subhas Bose and INA, RIN mutiny; Wavell Plan, Cabinet Mission; </w:t>
      </w:r>
      <w:proofErr w:type="spellStart"/>
      <w:r w:rsidRPr="007A50A4">
        <w:rPr>
          <w:rFonts w:ascii="Times New Roman" w:eastAsia="Times New Roman" w:hAnsi="Times New Roman" w:cs="Times New Roman"/>
          <w:color w:val="000000"/>
          <w:sz w:val="24"/>
          <w:szCs w:val="24"/>
          <w:lang w:eastAsia="en-IN"/>
        </w:rPr>
        <w:t>Tebhaga</w:t>
      </w:r>
      <w:proofErr w:type="spellEnd"/>
      <w:r w:rsidRPr="007A50A4">
        <w:rPr>
          <w:rFonts w:ascii="Times New Roman" w:eastAsia="Times New Roman" w:hAnsi="Times New Roman" w:cs="Times New Roman"/>
          <w:color w:val="000000"/>
          <w:sz w:val="24"/>
          <w:szCs w:val="24"/>
          <w:lang w:eastAsia="en-IN"/>
        </w:rPr>
        <w:t xml:space="preserve"> and </w:t>
      </w:r>
      <w:proofErr w:type="spellStart"/>
      <w:r w:rsidRPr="007A50A4">
        <w:rPr>
          <w:rFonts w:ascii="Times New Roman" w:eastAsia="Times New Roman" w:hAnsi="Times New Roman" w:cs="Times New Roman"/>
          <w:color w:val="000000"/>
          <w:sz w:val="24"/>
          <w:szCs w:val="24"/>
          <w:lang w:eastAsia="en-IN"/>
        </w:rPr>
        <w:t>Telengana</w:t>
      </w:r>
      <w:proofErr w:type="spellEnd"/>
      <w:r w:rsidRPr="007A50A4">
        <w:rPr>
          <w:rFonts w:ascii="Times New Roman" w:eastAsia="Times New Roman" w:hAnsi="Times New Roman" w:cs="Times New Roman"/>
          <w:color w:val="000000"/>
          <w:sz w:val="24"/>
          <w:szCs w:val="24"/>
          <w:lang w:eastAsia="en-IN"/>
        </w:rPr>
        <w:t xml:space="preserve"> movements;</w:t>
      </w:r>
    </w:p>
    <w:p w14:paraId="4155D1BC" w14:textId="77777777" w:rsidR="00D6465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w:t>
      </w:r>
      <w:r w:rsidRPr="007A50A4">
        <w:rPr>
          <w:rFonts w:ascii="Times New Roman" w:eastAsia="Times New Roman" w:hAnsi="Times New Roman" w:cs="Times New Roman"/>
          <w:b/>
          <w:bCs/>
          <w:color w:val="000000"/>
          <w:sz w:val="24"/>
          <w:szCs w:val="24"/>
          <w:lang w:eastAsia="en-IN"/>
        </w:rPr>
        <w:t xml:space="preserve"> Communal Politics</w:t>
      </w:r>
      <w:r>
        <w:rPr>
          <w:rFonts w:ascii="Times New Roman" w:eastAsia="Times New Roman" w:hAnsi="Times New Roman" w:cs="Times New Roman"/>
          <w:b/>
          <w:bCs/>
          <w:color w:val="000000"/>
          <w:sz w:val="24"/>
          <w:szCs w:val="24"/>
          <w:lang w:eastAsia="en-IN"/>
        </w:rPr>
        <w:t xml:space="preserve"> </w:t>
      </w:r>
    </w:p>
    <w:p w14:paraId="145BE940"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Demand for Pakistan; Lahore session of the Muslim League, rise of Hindu Mahasabha and the RSS; Akali Dal, Partition and its consequences.</w:t>
      </w:r>
    </w:p>
    <w:p w14:paraId="250FE876"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b/>
          <w:color w:val="000000"/>
          <w:sz w:val="24"/>
          <w:szCs w:val="24"/>
          <w:lang w:eastAsia="en-IN"/>
        </w:rPr>
        <w:t>Unit-6-</w:t>
      </w:r>
      <w:r w:rsidRPr="007A50A4">
        <w:rPr>
          <w:rFonts w:ascii="Times New Roman" w:eastAsia="Times New Roman" w:hAnsi="Times New Roman" w:cs="Times New Roman"/>
          <w:b/>
          <w:bCs/>
          <w:color w:val="000000"/>
          <w:sz w:val="24"/>
          <w:szCs w:val="24"/>
          <w:lang w:eastAsia="en-IN"/>
        </w:rPr>
        <w:t xml:space="preserve"> The Nehru era</w:t>
      </w:r>
      <w:r w:rsidRPr="007A50A4">
        <w:rPr>
          <w:rFonts w:ascii="Times New Roman" w:eastAsia="Times New Roman" w:hAnsi="Times New Roman" w:cs="Times New Roman"/>
          <w:color w:val="000000"/>
          <w:sz w:val="24"/>
          <w:szCs w:val="24"/>
          <w:lang w:eastAsia="en-IN"/>
        </w:rPr>
        <w:t xml:space="preserve"> </w:t>
      </w:r>
    </w:p>
    <w:p w14:paraId="6E55B0C9" w14:textId="77777777" w:rsidR="00D64655" w:rsidRPr="007A50A4"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Internal policy between 1947 to 1964- movements for social justice, the new constitution, integration of the princely states, growth of parliamentary democracy, five years plan; India’s foreign policy – Non alignment, India’s relation with her neighbours.</w:t>
      </w:r>
    </w:p>
    <w:p w14:paraId="686BF884"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1129D691"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0D1940C3"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bookmarkStart w:id="0" w:name="_Hlk184899218"/>
      <w:r>
        <w:rPr>
          <w:rFonts w:ascii="Times New Roman" w:eastAsia="Times New Roman" w:hAnsi="Times New Roman" w:cs="Times New Roman"/>
          <w:b/>
          <w:bCs/>
          <w:color w:val="000000"/>
          <w:sz w:val="24"/>
          <w:szCs w:val="24"/>
          <w:lang w:eastAsia="en-IN"/>
        </w:rPr>
        <w:t>Semester –V</w:t>
      </w:r>
    </w:p>
    <w:p w14:paraId="1CD62247" w14:textId="77777777" w:rsidR="00D64655" w:rsidRDefault="00D64655" w:rsidP="00D64655">
      <w:pPr>
        <w:spacing w:after="0" w:line="240" w:lineRule="auto"/>
        <w:jc w:val="both"/>
        <w:rPr>
          <w:rFonts w:ascii="Times New Roman" w:eastAsia="Times New Roman" w:hAnsi="Times New Roman" w:cs="Times New Roman"/>
          <w:sz w:val="24"/>
          <w:szCs w:val="24"/>
          <w:lang w:eastAsia="en-IN"/>
        </w:rPr>
      </w:pPr>
    </w:p>
    <w:p w14:paraId="5DEDC26D"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Honours Core Course- Paper XI</w:t>
      </w:r>
    </w:p>
    <w:p w14:paraId="0548B820"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HISTORY OF MODERN EUROPE II (1789-1870)</w:t>
      </w:r>
    </w:p>
    <w:p w14:paraId="51CC6603" w14:textId="77777777" w:rsidR="00D64655" w:rsidRPr="00D6163D"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29725862" w14:textId="77777777" w:rsidR="00D64655" w:rsidRPr="00D6163D" w:rsidRDefault="00D64655" w:rsidP="00D6465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22B57288" w14:textId="77777777" w:rsidR="00D64655" w:rsidRPr="00D6163D" w:rsidRDefault="00D64655" w:rsidP="00D64655">
      <w:pPr>
        <w:jc w:val="both"/>
        <w:rPr>
          <w:rFonts w:ascii="Times New Roman" w:hAnsi="Times New Roman" w:cs="Times New Roman"/>
          <w:b/>
          <w:sz w:val="24"/>
          <w:szCs w:val="24"/>
        </w:rPr>
      </w:pPr>
      <w:r w:rsidRPr="00D6163D">
        <w:rPr>
          <w:rFonts w:ascii="Times New Roman" w:hAnsi="Times New Roman" w:cs="Times New Roman"/>
          <w:b/>
          <w:sz w:val="24"/>
          <w:szCs w:val="24"/>
        </w:rPr>
        <w:t xml:space="preserve">Teachers- </w:t>
      </w:r>
      <w:r w:rsidRPr="00D6163D">
        <w:rPr>
          <w:rFonts w:ascii="Times New Roman" w:eastAsia="Times New Roman" w:hAnsi="Times New Roman" w:cs="Times New Roman"/>
          <w:bCs/>
          <w:color w:val="000000"/>
          <w:sz w:val="24"/>
          <w:szCs w:val="24"/>
          <w:lang w:eastAsia="en-IN"/>
        </w:rPr>
        <w:t>Moumita Chakraborty</w:t>
      </w:r>
      <w:r>
        <w:rPr>
          <w:rFonts w:ascii="Times New Roman" w:eastAsia="Times New Roman" w:hAnsi="Times New Roman" w:cs="Times New Roman"/>
          <w:bCs/>
          <w:color w:val="000000"/>
          <w:sz w:val="24"/>
          <w:szCs w:val="24"/>
          <w:lang w:eastAsia="en-IN"/>
        </w:rPr>
        <w:t>,</w:t>
      </w:r>
      <w:r w:rsidRPr="00FC43A3">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Manab Ghosh</w:t>
      </w:r>
    </w:p>
    <w:p w14:paraId="25F79776"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 xml:space="preserve">Unit-1-The French Revolution and its European repercussions </w:t>
      </w:r>
    </w:p>
    <w:p w14:paraId="267A4B5B" w14:textId="77777777" w:rsidR="00D64655" w:rsidRPr="00D6163D"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 xml:space="preserve">Crisis of </w:t>
      </w:r>
      <w:proofErr w:type="spellStart"/>
      <w:r w:rsidRPr="00D6163D">
        <w:rPr>
          <w:rFonts w:ascii="Times New Roman" w:eastAsia="Times New Roman" w:hAnsi="Times New Roman" w:cs="Times New Roman"/>
          <w:color w:val="000000"/>
          <w:sz w:val="24"/>
          <w:szCs w:val="24"/>
          <w:lang w:eastAsia="en-IN"/>
        </w:rPr>
        <w:t>Ancien</w:t>
      </w:r>
      <w:proofErr w:type="spellEnd"/>
      <w:r w:rsidRPr="00D6163D">
        <w:rPr>
          <w:rFonts w:ascii="Times New Roman" w:eastAsia="Times New Roman" w:hAnsi="Times New Roman" w:cs="Times New Roman"/>
          <w:color w:val="000000"/>
          <w:sz w:val="24"/>
          <w:szCs w:val="24"/>
          <w:lang w:eastAsia="en-IN"/>
        </w:rPr>
        <w:t xml:space="preserve"> regime ----- Political, social, economic and </w:t>
      </w:r>
      <w:proofErr w:type="spellStart"/>
      <w:r w:rsidRPr="00D6163D">
        <w:rPr>
          <w:rFonts w:ascii="Times New Roman" w:eastAsia="Times New Roman" w:hAnsi="Times New Roman" w:cs="Times New Roman"/>
          <w:color w:val="000000"/>
          <w:sz w:val="24"/>
          <w:szCs w:val="24"/>
          <w:lang w:eastAsia="en-IN"/>
        </w:rPr>
        <w:t>intellectualbackground</w:t>
      </w:r>
      <w:proofErr w:type="spellEnd"/>
      <w:r w:rsidRPr="00D6163D">
        <w:rPr>
          <w:rFonts w:ascii="Times New Roman" w:eastAsia="Times New Roman" w:hAnsi="Times New Roman" w:cs="Times New Roman"/>
          <w:color w:val="000000"/>
          <w:sz w:val="24"/>
          <w:szCs w:val="24"/>
          <w:lang w:eastAsia="en-IN"/>
        </w:rPr>
        <w:t xml:space="preserve"> (role of Philosophers) of the French Revolution, The revolution in the making – the Aristocratic Revolt and the consolidation of the Third Estate. The Constituent Assembly; Radicalization of the Revolution; the reign of Terror and the </w:t>
      </w:r>
      <w:proofErr w:type="spellStart"/>
      <w:r w:rsidRPr="00D6163D">
        <w:rPr>
          <w:rFonts w:ascii="Times New Roman" w:eastAsia="Times New Roman" w:hAnsi="Times New Roman" w:cs="Times New Roman"/>
          <w:color w:val="000000"/>
          <w:sz w:val="24"/>
          <w:szCs w:val="24"/>
          <w:lang w:eastAsia="en-IN"/>
        </w:rPr>
        <w:t>Thermedorian</w:t>
      </w:r>
      <w:proofErr w:type="spellEnd"/>
      <w:r w:rsidRPr="00D6163D">
        <w:rPr>
          <w:rFonts w:ascii="Times New Roman" w:eastAsia="Times New Roman" w:hAnsi="Times New Roman" w:cs="Times New Roman"/>
          <w:color w:val="000000"/>
          <w:sz w:val="24"/>
          <w:szCs w:val="24"/>
          <w:lang w:eastAsia="en-IN"/>
        </w:rPr>
        <w:t xml:space="preserve"> reaction; social base of the Revolution- Sans culottes, peasants and women; the directory and its achievements and failures.</w:t>
      </w:r>
    </w:p>
    <w:p w14:paraId="3CA9B275"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D6163D">
        <w:rPr>
          <w:rFonts w:ascii="Times New Roman" w:eastAsia="Times New Roman" w:hAnsi="Times New Roman" w:cs="Times New Roman"/>
          <w:b/>
          <w:bCs/>
          <w:color w:val="000000"/>
          <w:sz w:val="24"/>
          <w:szCs w:val="24"/>
          <w:lang w:eastAsia="en-IN"/>
        </w:rPr>
        <w:t>Napoleon Bonaparte and the French Revolution</w:t>
      </w:r>
    </w:p>
    <w:p w14:paraId="55300885" w14:textId="77777777" w:rsidR="00D64655" w:rsidRPr="00D6163D"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Rise of Napoleon; Napoleonic reforms, Napoleonic Empire and Europe</w:t>
      </w:r>
    </w:p>
    <w:p w14:paraId="2EC3C43D" w14:textId="77777777" w:rsidR="00D64655" w:rsidRPr="00D6163D"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Fall of Napoleon: The Continental System; The Spanish Ulcer; The Moscow campaign.</w:t>
      </w:r>
    </w:p>
    <w:p w14:paraId="274C1D8C"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lastRenderedPageBreak/>
        <w:t>Assessment of Napoleon: Character of the French Revolution; Impact of French Revolution on Europe and abroad.</w:t>
      </w:r>
    </w:p>
    <w:p w14:paraId="2E163EFB" w14:textId="77777777" w:rsidR="00D64655"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7A50A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267AE2BA" w14:textId="77777777" w:rsidR="00D64655" w:rsidRPr="00D6163D" w:rsidRDefault="00D64655" w:rsidP="00D64655">
      <w:pPr>
        <w:jc w:val="both"/>
        <w:rPr>
          <w:rFonts w:ascii="Times New Roman" w:hAnsi="Times New Roman" w:cs="Times New Roman"/>
          <w:b/>
          <w:sz w:val="24"/>
          <w:szCs w:val="24"/>
        </w:rPr>
      </w:pPr>
      <w:r w:rsidRPr="00D6163D">
        <w:rPr>
          <w:rFonts w:ascii="Times New Roman" w:hAnsi="Times New Roman" w:cs="Times New Roman"/>
          <w:b/>
          <w:sz w:val="24"/>
          <w:szCs w:val="24"/>
        </w:rPr>
        <w:t xml:space="preserve">Teachers- </w:t>
      </w:r>
      <w:r w:rsidRPr="00D6163D">
        <w:rPr>
          <w:rFonts w:ascii="Times New Roman" w:eastAsia="Times New Roman" w:hAnsi="Times New Roman" w:cs="Times New Roman"/>
          <w:bCs/>
          <w:color w:val="000000"/>
          <w:sz w:val="24"/>
          <w:szCs w:val="24"/>
          <w:lang w:eastAsia="en-IN"/>
        </w:rPr>
        <w:t>Moumita Chakraborty</w:t>
      </w:r>
      <w:r>
        <w:rPr>
          <w:rFonts w:ascii="Times New Roman" w:eastAsia="Times New Roman" w:hAnsi="Times New Roman" w:cs="Times New Roman"/>
          <w:bCs/>
          <w:color w:val="000000"/>
          <w:sz w:val="24"/>
          <w:szCs w:val="24"/>
          <w:lang w:eastAsia="en-IN"/>
        </w:rPr>
        <w:t>, Manab Ghosh</w:t>
      </w:r>
    </w:p>
    <w:p w14:paraId="5358AE3E"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Unit-3- </w:t>
      </w:r>
      <w:r w:rsidRPr="00D6163D">
        <w:rPr>
          <w:rFonts w:ascii="Times New Roman" w:eastAsia="Times New Roman" w:hAnsi="Times New Roman" w:cs="Times New Roman"/>
          <w:b/>
          <w:bCs/>
          <w:color w:val="000000"/>
          <w:sz w:val="24"/>
          <w:szCs w:val="24"/>
          <w:lang w:eastAsia="en-IN"/>
        </w:rPr>
        <w:t>Restoration and Revolution (1815-1848)</w:t>
      </w:r>
    </w:p>
    <w:p w14:paraId="0C2174F7" w14:textId="77777777" w:rsidR="00D64655" w:rsidRPr="00D6163D"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Vienna Congress; Concert of Europe; Metternich system</w:t>
      </w:r>
      <w:r>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Greek War of Independence, Revolution of 1830 &amp;1848, &amp; their Impact</w:t>
      </w:r>
    </w:p>
    <w:p w14:paraId="7A90E58B" w14:textId="77777777" w:rsidR="00D6465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Pr="00D6163D">
        <w:rPr>
          <w:rFonts w:ascii="Times New Roman" w:eastAsia="Times New Roman" w:hAnsi="Times New Roman" w:cs="Times New Roman"/>
          <w:b/>
          <w:bCs/>
          <w:color w:val="000000"/>
          <w:sz w:val="24"/>
          <w:szCs w:val="24"/>
          <w:lang w:eastAsia="en-IN"/>
        </w:rPr>
        <w:t xml:space="preserve">Industrialization and </w:t>
      </w:r>
      <w:proofErr w:type="gramStart"/>
      <w:r w:rsidRPr="00D6163D">
        <w:rPr>
          <w:rFonts w:ascii="Times New Roman" w:eastAsia="Times New Roman" w:hAnsi="Times New Roman" w:cs="Times New Roman"/>
          <w:b/>
          <w:bCs/>
          <w:color w:val="000000"/>
          <w:sz w:val="24"/>
          <w:szCs w:val="24"/>
          <w:lang w:eastAsia="en-IN"/>
        </w:rPr>
        <w:t>socio economic</w:t>
      </w:r>
      <w:proofErr w:type="gramEnd"/>
      <w:r w:rsidRPr="00D6163D">
        <w:rPr>
          <w:rFonts w:ascii="Times New Roman" w:eastAsia="Times New Roman" w:hAnsi="Times New Roman" w:cs="Times New Roman"/>
          <w:b/>
          <w:bCs/>
          <w:color w:val="000000"/>
          <w:sz w:val="24"/>
          <w:szCs w:val="24"/>
          <w:lang w:eastAsia="en-IN"/>
        </w:rPr>
        <w:t xml:space="preserve"> transformation </w:t>
      </w:r>
    </w:p>
    <w:p w14:paraId="23C30015"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 xml:space="preserve">Industrial Revolution; Definition and characteristics; </w:t>
      </w:r>
      <w:proofErr w:type="gramStart"/>
      <w:r w:rsidRPr="00D6163D">
        <w:rPr>
          <w:rFonts w:ascii="Times New Roman" w:eastAsia="Times New Roman" w:hAnsi="Times New Roman" w:cs="Times New Roman"/>
          <w:color w:val="000000"/>
          <w:sz w:val="24"/>
          <w:szCs w:val="24"/>
          <w:lang w:eastAsia="en-IN"/>
        </w:rPr>
        <w:t>Pre Industrial</w:t>
      </w:r>
      <w:proofErr w:type="gramEnd"/>
      <w:r w:rsidRPr="00D6163D">
        <w:rPr>
          <w:rFonts w:ascii="Times New Roman" w:eastAsia="Times New Roman" w:hAnsi="Times New Roman" w:cs="Times New Roman"/>
          <w:color w:val="000000"/>
          <w:sz w:val="24"/>
          <w:szCs w:val="24"/>
          <w:lang w:eastAsia="en-IN"/>
        </w:rPr>
        <w:t xml:space="preserve"> society; Industrial Revolution in Britain; Impact on society, economy and polities. Industrialization in the continents, case study of France, Germany and Russia.</w:t>
      </w:r>
      <w:r>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Emergence of working class and its movements; early Utopian socialist thoughts.</w:t>
      </w:r>
    </w:p>
    <w:p w14:paraId="0AE6DF67"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Unit-5-</w:t>
      </w:r>
      <w:r w:rsidRPr="00D6163D">
        <w:rPr>
          <w:rFonts w:ascii="Times New Roman" w:eastAsia="Times New Roman" w:hAnsi="Times New Roman" w:cs="Times New Roman"/>
          <w:b/>
          <w:bCs/>
          <w:color w:val="000000"/>
          <w:sz w:val="24"/>
          <w:szCs w:val="24"/>
          <w:lang w:eastAsia="en-IN"/>
        </w:rPr>
        <w:t xml:space="preserve"> Age of Nationalism </w:t>
      </w:r>
      <w:r w:rsidRPr="00D6163D">
        <w:rPr>
          <w:rFonts w:ascii="Times New Roman" w:eastAsia="Times New Roman" w:hAnsi="Times New Roman" w:cs="Times New Roman"/>
          <w:color w:val="000000"/>
          <w:sz w:val="24"/>
          <w:szCs w:val="24"/>
          <w:lang w:eastAsia="en-IN"/>
        </w:rPr>
        <w:t>Unification of Italy</w:t>
      </w:r>
      <w:r>
        <w:rPr>
          <w:rFonts w:ascii="Times New Roman" w:eastAsia="Times New Roman" w:hAnsi="Times New Roman" w:cs="Times New Roman"/>
          <w:color w:val="000000"/>
          <w:sz w:val="24"/>
          <w:szCs w:val="24"/>
          <w:lang w:eastAsia="en-IN"/>
        </w:rPr>
        <w:t>,</w:t>
      </w:r>
      <w:r w:rsidRPr="00D6163D">
        <w:rPr>
          <w:rFonts w:ascii="Times New Roman" w:eastAsia="Times New Roman" w:hAnsi="Times New Roman" w:cs="Times New Roman"/>
          <w:color w:val="000000"/>
          <w:sz w:val="24"/>
          <w:szCs w:val="24"/>
          <w:lang w:eastAsia="en-IN"/>
        </w:rPr>
        <w:t xml:space="preserve"> and Germany Specificities of economic development, political and administrative re organization – Italy and Germany </w:t>
      </w:r>
      <w:proofErr w:type="gramStart"/>
      <w:r w:rsidRPr="00D6163D">
        <w:rPr>
          <w:rFonts w:ascii="Times New Roman" w:eastAsia="Times New Roman" w:hAnsi="Times New Roman" w:cs="Times New Roman"/>
          <w:color w:val="000000"/>
          <w:sz w:val="24"/>
          <w:szCs w:val="24"/>
          <w:lang w:eastAsia="en-IN"/>
        </w:rPr>
        <w:t>The</w:t>
      </w:r>
      <w:proofErr w:type="gramEnd"/>
      <w:r w:rsidRPr="00D6163D">
        <w:rPr>
          <w:rFonts w:ascii="Times New Roman" w:eastAsia="Times New Roman" w:hAnsi="Times New Roman" w:cs="Times New Roman"/>
          <w:color w:val="000000"/>
          <w:sz w:val="24"/>
          <w:szCs w:val="24"/>
          <w:lang w:eastAsia="en-IN"/>
        </w:rPr>
        <w:t xml:space="preserve"> second Empire in France and Louis Napoleo</w:t>
      </w:r>
      <w:r w:rsidRPr="00D6163D">
        <w:rPr>
          <w:rFonts w:ascii="Times New Roman" w:eastAsia="Times New Roman" w:hAnsi="Times New Roman" w:cs="Times New Roman"/>
          <w:b/>
          <w:bCs/>
          <w:color w:val="000000"/>
          <w:sz w:val="24"/>
          <w:szCs w:val="24"/>
          <w:lang w:eastAsia="en-IN"/>
        </w:rPr>
        <w:t>n</w:t>
      </w:r>
    </w:p>
    <w:p w14:paraId="5615279E" w14:textId="77777777" w:rsidR="00D64655" w:rsidRPr="00D6163D" w:rsidRDefault="00D64655" w:rsidP="00D64655">
      <w:pPr>
        <w:spacing w:after="0" w:line="240" w:lineRule="auto"/>
        <w:jc w:val="both"/>
        <w:rPr>
          <w:rFonts w:ascii="Times New Roman" w:eastAsia="Times New Roman" w:hAnsi="Times New Roman" w:cs="Times New Roman"/>
          <w:color w:val="000000"/>
          <w:sz w:val="24"/>
          <w:szCs w:val="24"/>
          <w:lang w:eastAsia="en-I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
        <w:gridCol w:w="4095"/>
      </w:tblGrid>
      <w:tr w:rsidR="00D64655" w:rsidRPr="006D31AC" w14:paraId="4DCC15BC" w14:textId="77777777" w:rsidTr="005406FD">
        <w:tc>
          <w:tcPr>
            <w:tcW w:w="435" w:type="dxa"/>
            <w:tcBorders>
              <w:top w:val="nil"/>
              <w:left w:val="nil"/>
              <w:bottom w:val="nil"/>
              <w:right w:val="nil"/>
            </w:tcBorders>
            <w:vAlign w:val="center"/>
            <w:hideMark/>
          </w:tcPr>
          <w:p w14:paraId="049DB0E5" w14:textId="77777777" w:rsidR="00D64655" w:rsidRPr="006D31AC" w:rsidRDefault="00D64655" w:rsidP="005406FD">
            <w:pPr>
              <w:spacing w:after="0" w:line="240" w:lineRule="auto"/>
              <w:jc w:val="both"/>
              <w:rPr>
                <w:rFonts w:ascii="Times New Roman" w:eastAsia="Times New Roman" w:hAnsi="Times New Roman" w:cs="Times New Roman"/>
                <w:sz w:val="24"/>
                <w:szCs w:val="24"/>
                <w:lang w:eastAsia="en-IN"/>
              </w:rPr>
            </w:pPr>
          </w:p>
        </w:tc>
        <w:tc>
          <w:tcPr>
            <w:tcW w:w="4095" w:type="dxa"/>
            <w:tcBorders>
              <w:top w:val="nil"/>
              <w:left w:val="nil"/>
              <w:bottom w:val="nil"/>
              <w:right w:val="nil"/>
            </w:tcBorders>
            <w:vAlign w:val="center"/>
            <w:hideMark/>
          </w:tcPr>
          <w:p w14:paraId="3097E229" w14:textId="77777777" w:rsidR="00D64655" w:rsidRPr="006D31AC" w:rsidRDefault="00D64655" w:rsidP="005406FD">
            <w:pPr>
              <w:spacing w:after="0" w:line="240" w:lineRule="auto"/>
              <w:jc w:val="both"/>
              <w:rPr>
                <w:rFonts w:ascii="Times New Roman" w:eastAsia="Times New Roman" w:hAnsi="Times New Roman" w:cs="Times New Roman"/>
                <w:sz w:val="24"/>
                <w:szCs w:val="24"/>
                <w:lang w:eastAsia="en-IN"/>
              </w:rPr>
            </w:pPr>
          </w:p>
        </w:tc>
      </w:tr>
    </w:tbl>
    <w:p w14:paraId="296ABB25"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D6163D">
        <w:rPr>
          <w:rFonts w:ascii="Times New Roman" w:eastAsia="Times New Roman" w:hAnsi="Times New Roman" w:cs="Times New Roman"/>
          <w:b/>
          <w:bCs/>
          <w:color w:val="000000"/>
          <w:sz w:val="24"/>
          <w:szCs w:val="24"/>
          <w:lang w:eastAsia="en-IN"/>
        </w:rPr>
        <w:t xml:space="preserve"> The Eastern Question</w:t>
      </w:r>
    </w:p>
    <w:p w14:paraId="7E9A38DA"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The Crimean War; Treaty of Paris, Balkan Nationalism</w:t>
      </w:r>
      <w:r>
        <w:rPr>
          <w:rFonts w:ascii="Times New Roman" w:eastAsia="Times New Roman" w:hAnsi="Times New Roman" w:cs="Times New Roman"/>
          <w:color w:val="000000"/>
          <w:sz w:val="24"/>
          <w:szCs w:val="24"/>
          <w:lang w:eastAsia="en-IN"/>
        </w:rPr>
        <w:t>.</w:t>
      </w:r>
    </w:p>
    <w:p w14:paraId="7D840F28"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4E467D6C" w14:textId="77777777" w:rsidR="00D64655" w:rsidRDefault="00D64655" w:rsidP="00D64655">
      <w:pPr>
        <w:spacing w:after="0" w:line="240" w:lineRule="auto"/>
        <w:rPr>
          <w:rFonts w:ascii="Times New Roman" w:eastAsia="Times New Roman" w:hAnsi="Times New Roman" w:cs="Times New Roman"/>
          <w:b/>
          <w:bCs/>
          <w:color w:val="000000"/>
          <w:sz w:val="24"/>
          <w:szCs w:val="24"/>
          <w:lang w:eastAsia="en-IN"/>
        </w:rPr>
      </w:pPr>
    </w:p>
    <w:p w14:paraId="014676DF"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Semester –V</w:t>
      </w:r>
    </w:p>
    <w:p w14:paraId="074B0C4D"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Hon</w:t>
      </w:r>
      <w:r>
        <w:rPr>
          <w:rFonts w:ascii="Times New Roman" w:eastAsia="Times New Roman" w:hAnsi="Times New Roman" w:cs="Times New Roman"/>
          <w:b/>
          <w:bCs/>
          <w:color w:val="000000"/>
          <w:sz w:val="24"/>
          <w:szCs w:val="24"/>
          <w:lang w:eastAsia="en-IN"/>
        </w:rPr>
        <w:t xml:space="preserve">ours </w:t>
      </w:r>
      <w:r w:rsidRPr="00D6163D">
        <w:rPr>
          <w:rFonts w:ascii="Times New Roman" w:eastAsia="Times New Roman" w:hAnsi="Times New Roman" w:cs="Times New Roman"/>
          <w:b/>
          <w:bCs/>
          <w:color w:val="000000"/>
          <w:sz w:val="24"/>
          <w:szCs w:val="24"/>
          <w:lang w:eastAsia="en-IN"/>
        </w:rPr>
        <w:t>Core Course, Paper XII STUDYING HISTORY WRITING: INDIAN &amp; WESTERN</w:t>
      </w:r>
    </w:p>
    <w:p w14:paraId="65239DCB" w14:textId="77777777" w:rsidR="00D64655" w:rsidRPr="00D6163D"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22696674" w14:textId="77777777" w:rsidR="00D64655" w:rsidRDefault="00D64655" w:rsidP="00D6465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408C28F0" w14:textId="77777777" w:rsidR="00D64655" w:rsidRDefault="00D64655" w:rsidP="00D646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5C0B4CE3" w14:textId="77777777" w:rsidR="00D64655" w:rsidRPr="00F23AE3" w:rsidRDefault="00D64655" w:rsidP="00D64655">
      <w:pPr>
        <w:spacing w:after="0" w:line="240" w:lineRule="auto"/>
        <w:rPr>
          <w:rFonts w:ascii="Times New Roman" w:eastAsia="Times New Roman" w:hAnsi="Times New Roman" w:cs="Times New Roman"/>
          <w:bCs/>
          <w:color w:val="000000"/>
          <w:sz w:val="24"/>
          <w:szCs w:val="24"/>
          <w:lang w:eastAsia="en-IN"/>
        </w:rPr>
      </w:pPr>
    </w:p>
    <w:p w14:paraId="3891882B"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D6163D">
        <w:rPr>
          <w:rFonts w:ascii="Times New Roman" w:eastAsia="Times New Roman" w:hAnsi="Times New Roman" w:cs="Times New Roman"/>
          <w:b/>
          <w:bCs/>
          <w:color w:val="000000"/>
          <w:sz w:val="24"/>
          <w:szCs w:val="24"/>
          <w:lang w:eastAsia="en-IN"/>
        </w:rPr>
        <w:t>Time, Space &amp; Human Agency</w:t>
      </w:r>
    </w:p>
    <w:p w14:paraId="42219C15" w14:textId="77777777" w:rsidR="00D64655" w:rsidRPr="00D6163D"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Notion of Time and Space in History</w:t>
      </w:r>
    </w:p>
    <w:p w14:paraId="1E6DAFE4"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 I</w:t>
      </w:r>
      <w:r w:rsidRPr="00D6163D">
        <w:rPr>
          <w:rFonts w:ascii="Times New Roman" w:eastAsia="Times New Roman" w:hAnsi="Times New Roman" w:cs="Times New Roman"/>
          <w:b/>
          <w:bCs/>
          <w:color w:val="000000"/>
          <w:sz w:val="24"/>
          <w:szCs w:val="24"/>
          <w:lang w:eastAsia="en-IN"/>
        </w:rPr>
        <w:t>mportance of sources in History</w:t>
      </w:r>
    </w:p>
    <w:p w14:paraId="710184A2"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Written, Oral, Visual and Archaeological Sources - Classification of Primary and Secondary sources – Source criticism and authentication</w:t>
      </w:r>
    </w:p>
    <w:p w14:paraId="624A2DA4"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D6163D">
        <w:rPr>
          <w:rFonts w:ascii="Times New Roman" w:eastAsia="Times New Roman" w:hAnsi="Times New Roman" w:cs="Times New Roman"/>
          <w:b/>
          <w:bCs/>
          <w:color w:val="000000"/>
          <w:sz w:val="24"/>
          <w:szCs w:val="24"/>
          <w:lang w:eastAsia="en-IN"/>
        </w:rPr>
        <w:t>Philosophy and Theory of History</w:t>
      </w:r>
    </w:p>
    <w:p w14:paraId="52C5D0E8"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Facts an</w:t>
      </w:r>
      <w:r>
        <w:rPr>
          <w:rFonts w:ascii="Times New Roman" w:eastAsia="Times New Roman" w:hAnsi="Times New Roman" w:cs="Times New Roman"/>
          <w:color w:val="000000"/>
          <w:sz w:val="24"/>
          <w:szCs w:val="24"/>
          <w:lang w:eastAsia="en-IN"/>
        </w:rPr>
        <w:t xml:space="preserve">d Interpretation, Philosophy of History, </w:t>
      </w:r>
      <w:r w:rsidRPr="00D6163D">
        <w:rPr>
          <w:rFonts w:ascii="Times New Roman" w:eastAsia="Times New Roman" w:hAnsi="Times New Roman" w:cs="Times New Roman"/>
          <w:color w:val="000000"/>
          <w:sz w:val="24"/>
          <w:szCs w:val="24"/>
          <w:lang w:eastAsia="en-IN"/>
        </w:rPr>
        <w:t xml:space="preserve">Hypothesis, argumentation and </w:t>
      </w:r>
      <w:proofErr w:type="spellStart"/>
      <w:r w:rsidRPr="00D6163D">
        <w:rPr>
          <w:rFonts w:ascii="Times New Roman" w:eastAsia="Times New Roman" w:hAnsi="Times New Roman" w:cs="Times New Roman"/>
          <w:color w:val="000000"/>
          <w:sz w:val="24"/>
          <w:szCs w:val="24"/>
          <w:lang w:eastAsia="en-IN"/>
        </w:rPr>
        <w:t>Problematique</w:t>
      </w:r>
      <w:proofErr w:type="spellEnd"/>
      <w:r w:rsidRPr="00D6163D">
        <w:rPr>
          <w:rFonts w:ascii="Times New Roman" w:eastAsia="Times New Roman" w:hAnsi="Times New Roman" w:cs="Times New Roman"/>
          <w:color w:val="000000"/>
          <w:sz w:val="24"/>
          <w:szCs w:val="24"/>
          <w:lang w:eastAsia="en-IN"/>
        </w:rPr>
        <w:t xml:space="preserve"> - Objectivity/Subjectivity in History – Historical Narrative and Generalization</w:t>
      </w:r>
      <w:r>
        <w:rPr>
          <w:rFonts w:ascii="Times New Roman" w:eastAsia="Times New Roman" w:hAnsi="Times New Roman" w:cs="Times New Roman"/>
          <w:color w:val="000000"/>
          <w:sz w:val="24"/>
          <w:szCs w:val="24"/>
          <w:lang w:eastAsia="en-IN"/>
        </w:rPr>
        <w:t xml:space="preserve">. </w:t>
      </w:r>
    </w:p>
    <w:p w14:paraId="09EC3671" w14:textId="77777777" w:rsidR="00D64655"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5F13E94" w14:textId="77777777" w:rsidR="00D64655" w:rsidRPr="00DE0AC2"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52FA9014" w14:textId="77777777" w:rsidR="00D64655" w:rsidRPr="00FF3111" w:rsidRDefault="00D64655" w:rsidP="00D646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717620B6"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5BD1D0F7" w14:textId="77777777" w:rsidR="00D64655" w:rsidRPr="00D6163D"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1B4A6E79"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Pr="00D6163D">
        <w:rPr>
          <w:rFonts w:ascii="Times New Roman" w:eastAsia="Times New Roman" w:hAnsi="Times New Roman" w:cs="Times New Roman"/>
          <w:b/>
          <w:bCs/>
          <w:color w:val="000000"/>
          <w:sz w:val="24"/>
          <w:szCs w:val="24"/>
          <w:lang w:eastAsia="en-IN"/>
        </w:rPr>
        <w:t>Indian &amp; Western Historiography</w:t>
      </w:r>
    </w:p>
    <w:p w14:paraId="117CCA2A" w14:textId="77777777" w:rsidR="00D64655" w:rsidRPr="00D6163D"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Pre-colonial forms of writing Indian History - Different schools of Indian historiography (Cambridge, Nationalists, Marxists, Subaltern) - Different schools of Western historiography (Rationalist, Romanist, Positivist, Marxist and Annals</w:t>
      </w:r>
    </w:p>
    <w:p w14:paraId="7B645531"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6163D">
        <w:rPr>
          <w:rFonts w:ascii="Times New Roman" w:eastAsia="Times New Roman" w:hAnsi="Times New Roman" w:cs="Times New Roman"/>
          <w:b/>
          <w:bCs/>
          <w:color w:val="000000"/>
          <w:sz w:val="24"/>
          <w:szCs w:val="24"/>
          <w:lang w:eastAsia="en-IN"/>
        </w:rPr>
        <w:t>History and other disciplines</w:t>
      </w:r>
    </w:p>
    <w:p w14:paraId="532531E2" w14:textId="77777777" w:rsidR="00D64655" w:rsidRPr="00D6163D"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Relationship between History and Science - History and Anthropolog</w:t>
      </w:r>
      <w:r>
        <w:rPr>
          <w:rFonts w:ascii="Times New Roman" w:eastAsia="Times New Roman" w:hAnsi="Times New Roman" w:cs="Times New Roman"/>
          <w:color w:val="000000"/>
          <w:sz w:val="24"/>
          <w:szCs w:val="24"/>
          <w:lang w:eastAsia="en-IN"/>
        </w:rPr>
        <w:t>y - History and Literature etc.</w:t>
      </w:r>
    </w:p>
    <w:p w14:paraId="54F79952" w14:textId="77777777" w:rsidR="00D64655" w:rsidRPr="00D6163D"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Unit-6-</w:t>
      </w:r>
      <w:r w:rsidRPr="00D6163D">
        <w:rPr>
          <w:rFonts w:ascii="Times New Roman" w:eastAsia="Times New Roman" w:hAnsi="Times New Roman" w:cs="Times New Roman"/>
          <w:b/>
          <w:bCs/>
          <w:color w:val="000000"/>
          <w:sz w:val="24"/>
          <w:szCs w:val="24"/>
          <w:lang w:eastAsia="en-IN"/>
        </w:rPr>
        <w:t>Research Process in History</w:t>
      </w:r>
    </w:p>
    <w:p w14:paraId="39C1C00C"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Different stages and steps involved in the process of doing research in History</w:t>
      </w:r>
      <w:r>
        <w:rPr>
          <w:rFonts w:ascii="Times New Roman" w:eastAsia="Times New Roman" w:hAnsi="Times New Roman" w:cs="Times New Roman"/>
          <w:color w:val="000000"/>
          <w:sz w:val="24"/>
          <w:szCs w:val="24"/>
          <w:lang w:eastAsia="en-IN"/>
        </w:rPr>
        <w:t>.</w:t>
      </w:r>
    </w:p>
    <w:p w14:paraId="58F15D5B"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3E975376"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4E69A2D1" w14:textId="77777777" w:rsidR="00D64655" w:rsidRPr="00A31DBE"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Semester V (Discipline Specific Elective)</w:t>
      </w:r>
    </w:p>
    <w:p w14:paraId="45981AAB" w14:textId="77777777" w:rsidR="00D64655" w:rsidRPr="00A31DBE"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 xml:space="preserve">Paper –I </w:t>
      </w:r>
    </w:p>
    <w:p w14:paraId="7743FDCA" w14:textId="77777777" w:rsidR="00D64655" w:rsidRPr="00A31DBE"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 xml:space="preserve">LIFE AND CULTURE IN PRE-COLONIAL BENGAL: Prehistoric times to </w:t>
      </w:r>
      <w:proofErr w:type="spellStart"/>
      <w:r w:rsidRPr="00A31DBE">
        <w:rPr>
          <w:rFonts w:ascii="Times New Roman" w:eastAsia="Times New Roman" w:hAnsi="Times New Roman" w:cs="Times New Roman"/>
          <w:b/>
          <w:bCs/>
          <w:color w:val="000000"/>
          <w:sz w:val="24"/>
          <w:szCs w:val="24"/>
          <w:lang w:eastAsia="en-IN"/>
        </w:rPr>
        <w:t>mid 18th</w:t>
      </w:r>
      <w:proofErr w:type="spellEnd"/>
      <w:r w:rsidRPr="00A31DBE">
        <w:rPr>
          <w:rFonts w:ascii="Times New Roman" w:eastAsia="Times New Roman" w:hAnsi="Times New Roman" w:cs="Times New Roman"/>
          <w:b/>
          <w:bCs/>
          <w:color w:val="000000"/>
          <w:sz w:val="24"/>
          <w:szCs w:val="24"/>
          <w:lang w:eastAsia="en-IN"/>
        </w:rPr>
        <w:t xml:space="preserve"> century.</w:t>
      </w:r>
    </w:p>
    <w:p w14:paraId="066C2F43" w14:textId="77777777" w:rsidR="00D64655" w:rsidRPr="00A31DBE" w:rsidRDefault="00D64655" w:rsidP="00D64655">
      <w:pPr>
        <w:pStyle w:val="ListParagraph"/>
        <w:numPr>
          <w:ilvl w:val="0"/>
          <w:numId w:val="1"/>
        </w:numPr>
        <w:spacing w:after="0" w:line="240" w:lineRule="auto"/>
        <w:jc w:val="both"/>
        <w:rPr>
          <w:rFonts w:ascii="Times New Roman" w:eastAsia="Times New Roman" w:hAnsi="Times New Roman" w:cs="Times New Roman"/>
          <w:bCs/>
          <w:color w:val="000000"/>
          <w:sz w:val="24"/>
          <w:szCs w:val="24"/>
          <w:lang w:eastAsia="en-IN"/>
        </w:rPr>
      </w:pPr>
      <w:r w:rsidRPr="00A31DBE">
        <w:rPr>
          <w:rFonts w:ascii="Times New Roman" w:eastAsia="Times New Roman" w:hAnsi="Times New Roman" w:cs="Times New Roman"/>
          <w:bCs/>
          <w:color w:val="000000"/>
          <w:sz w:val="24"/>
          <w:szCs w:val="24"/>
          <w:lang w:eastAsia="en-IN"/>
        </w:rPr>
        <w:t>credits, Total 75 marks (Theory 60 + Internal 15)</w:t>
      </w:r>
    </w:p>
    <w:p w14:paraId="7F5DE0FF" w14:textId="77777777" w:rsidR="00D64655" w:rsidRDefault="00D64655" w:rsidP="00D64655">
      <w:pPr>
        <w:jc w:val="center"/>
        <w:rPr>
          <w:rFonts w:ascii="Times New Roman" w:hAnsi="Times New Roman" w:cs="Times New Roman"/>
          <w:b/>
          <w:sz w:val="24"/>
          <w:szCs w:val="24"/>
        </w:rPr>
      </w:pPr>
      <w:r w:rsidRPr="00A31DBE">
        <w:rPr>
          <w:rFonts w:ascii="Times New Roman" w:hAnsi="Times New Roman" w:cs="Times New Roman"/>
          <w:b/>
          <w:sz w:val="24"/>
          <w:szCs w:val="24"/>
        </w:rPr>
        <w:t>1</w:t>
      </w:r>
      <w:r w:rsidRPr="00A31DBE">
        <w:rPr>
          <w:rFonts w:ascii="Times New Roman" w:hAnsi="Times New Roman" w:cs="Times New Roman"/>
          <w:b/>
          <w:sz w:val="24"/>
          <w:szCs w:val="24"/>
          <w:vertAlign w:val="superscript"/>
        </w:rPr>
        <w:t>st</w:t>
      </w:r>
      <w:r w:rsidRPr="00A31DBE">
        <w:rPr>
          <w:rFonts w:ascii="Times New Roman" w:hAnsi="Times New Roman" w:cs="Times New Roman"/>
          <w:b/>
          <w:sz w:val="24"/>
          <w:szCs w:val="24"/>
        </w:rPr>
        <w:t xml:space="preserve"> Module (July to September)</w:t>
      </w:r>
    </w:p>
    <w:p w14:paraId="4F8D97AA" w14:textId="77777777" w:rsidR="00D64655" w:rsidRPr="00A31DBE" w:rsidRDefault="00D64655" w:rsidP="00D64655">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w:t>
      </w:r>
    </w:p>
    <w:p w14:paraId="06002682" w14:textId="77777777" w:rsidR="00D64655" w:rsidRPr="00A31DBE" w:rsidRDefault="00D64655" w:rsidP="00D64655">
      <w:pPr>
        <w:jc w:val="both"/>
        <w:rPr>
          <w:rFonts w:ascii="Times New Roman" w:hAnsi="Times New Roman" w:cs="Times New Roman"/>
          <w:b/>
          <w:sz w:val="24"/>
          <w:szCs w:val="24"/>
        </w:rPr>
      </w:pPr>
      <w:r w:rsidRPr="00A31DBE">
        <w:rPr>
          <w:rFonts w:ascii="Times New Roman" w:hAnsi="Times New Roman" w:cs="Times New Roman"/>
          <w:b/>
          <w:sz w:val="24"/>
          <w:szCs w:val="24"/>
        </w:rPr>
        <w:t>Unit-1-</w:t>
      </w:r>
      <w:r w:rsidRPr="00A31DBE">
        <w:rPr>
          <w:rFonts w:ascii="Times New Roman" w:eastAsia="Times New Roman" w:hAnsi="Times New Roman" w:cs="Times New Roman"/>
          <w:b/>
          <w:bCs/>
          <w:color w:val="000000"/>
          <w:sz w:val="24"/>
          <w:szCs w:val="24"/>
          <w:lang w:eastAsia="en-IN"/>
        </w:rPr>
        <w:t>The land environs and places</w:t>
      </w:r>
    </w:p>
    <w:p w14:paraId="4ED20338" w14:textId="77777777" w:rsidR="00D64655" w:rsidRPr="00A31DBE"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Historical Geography- ancient and medieval divisions.</w:t>
      </w:r>
    </w:p>
    <w:p w14:paraId="69D26BCF" w14:textId="77777777" w:rsidR="00D64655" w:rsidRPr="00A31DBE"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Unit-2- People and Society</w:t>
      </w:r>
    </w:p>
    <w:p w14:paraId="487ED6B1" w14:textId="77777777" w:rsidR="00D64655" w:rsidRPr="00A31DBE"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Demography and ethnology – earliest inhabitants; Aryanization of Bengal; Rise of different castes and communities of Bengal; Life of the people position of women, dress, foods, games and leisure, conveyance.</w:t>
      </w:r>
    </w:p>
    <w:p w14:paraId="44FF0CC2" w14:textId="77777777" w:rsidR="00D64655" w:rsidRPr="00A31DBE"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Unit-3- Political development of Bengal-an overview</w:t>
      </w:r>
    </w:p>
    <w:p w14:paraId="07993AC2"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Bengal up to Gupta period; Rise of sovereign Bengal; The Muslim invasion and rise of Islam in Bengal up to the rule of the Nawabs.</w:t>
      </w:r>
    </w:p>
    <w:p w14:paraId="1C6FD482" w14:textId="77777777" w:rsidR="00D64655"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92580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A31DBE">
        <w:rPr>
          <w:rFonts w:ascii="Times New Roman" w:hAnsi="Times New Roman" w:cs="Times New Roman"/>
          <w:b/>
          <w:sz w:val="24"/>
          <w:szCs w:val="24"/>
        </w:rPr>
        <w:t>Module (</w:t>
      </w:r>
      <w:r>
        <w:rPr>
          <w:rFonts w:ascii="Times New Roman" w:hAnsi="Times New Roman" w:cs="Times New Roman"/>
          <w:b/>
          <w:sz w:val="24"/>
          <w:szCs w:val="24"/>
        </w:rPr>
        <w:t>October to December</w:t>
      </w:r>
      <w:r w:rsidRPr="00A31DBE">
        <w:rPr>
          <w:rFonts w:ascii="Times New Roman" w:hAnsi="Times New Roman" w:cs="Times New Roman"/>
          <w:b/>
          <w:sz w:val="24"/>
          <w:szCs w:val="24"/>
        </w:rPr>
        <w:t>)</w:t>
      </w:r>
    </w:p>
    <w:p w14:paraId="09384344" w14:textId="77777777" w:rsidR="00D64655" w:rsidRPr="00A31DBE" w:rsidRDefault="00D64655" w:rsidP="00D64655">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w:t>
      </w:r>
    </w:p>
    <w:p w14:paraId="4E79387B" w14:textId="77777777" w:rsidR="00D64655" w:rsidRPr="006650B1" w:rsidRDefault="00D64655" w:rsidP="00D64655">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Unit-4-</w:t>
      </w:r>
      <w:r w:rsidRPr="00A31DBE">
        <w:rPr>
          <w:rFonts w:ascii="Times New Roman" w:eastAsia="Times New Roman" w:hAnsi="Times New Roman" w:cs="Times New Roman"/>
          <w:b/>
          <w:bCs/>
          <w:color w:val="000000"/>
          <w:sz w:val="24"/>
          <w:szCs w:val="24"/>
          <w:lang w:eastAsia="en-IN"/>
        </w:rPr>
        <w:t>Economic life in Bengal</w:t>
      </w:r>
    </w:p>
    <w:p w14:paraId="1B78AA0B"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Agriculture, crafts and industries; Trade and commerce; Rise of Calcutta and Murshidabad; Emergence of Zamindari system.</w:t>
      </w:r>
    </w:p>
    <w:p w14:paraId="7F2015EC" w14:textId="77777777" w:rsidR="00D64655" w:rsidRPr="00A31DBE"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0CF60C34" w14:textId="77777777" w:rsidR="00D64655" w:rsidRPr="00A31DBE"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A31DBE">
        <w:rPr>
          <w:rFonts w:ascii="Times New Roman" w:eastAsia="Times New Roman" w:hAnsi="Times New Roman" w:cs="Times New Roman"/>
          <w:b/>
          <w:bCs/>
          <w:color w:val="000000"/>
          <w:sz w:val="24"/>
          <w:szCs w:val="24"/>
          <w:lang w:eastAsia="en-IN"/>
        </w:rPr>
        <w:t>Religions and art in Bengal</w:t>
      </w:r>
    </w:p>
    <w:p w14:paraId="563ED7F8" w14:textId="77777777" w:rsidR="00D64655" w:rsidRPr="00A31DBE"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 xml:space="preserve">Spread of Brahmanism and </w:t>
      </w:r>
      <w:proofErr w:type="spellStart"/>
      <w:r w:rsidRPr="00A31DBE">
        <w:rPr>
          <w:rFonts w:ascii="Times New Roman" w:eastAsia="Times New Roman" w:hAnsi="Times New Roman" w:cs="Times New Roman"/>
          <w:color w:val="000000"/>
          <w:sz w:val="24"/>
          <w:szCs w:val="24"/>
          <w:lang w:eastAsia="en-IN"/>
        </w:rPr>
        <w:t>Brahmanic</w:t>
      </w:r>
      <w:proofErr w:type="spellEnd"/>
      <w:r w:rsidRPr="00A31DBE">
        <w:rPr>
          <w:rFonts w:ascii="Times New Roman" w:eastAsia="Times New Roman" w:hAnsi="Times New Roman" w:cs="Times New Roman"/>
          <w:color w:val="000000"/>
          <w:sz w:val="24"/>
          <w:szCs w:val="24"/>
          <w:lang w:eastAsia="en-IN"/>
        </w:rPr>
        <w:t xml:space="preserve"> culture; </w:t>
      </w:r>
      <w:proofErr w:type="spellStart"/>
      <w:r w:rsidRPr="00A31DBE">
        <w:rPr>
          <w:rFonts w:ascii="Times New Roman" w:eastAsia="Times New Roman" w:hAnsi="Times New Roman" w:cs="Times New Roman"/>
          <w:color w:val="000000"/>
          <w:sz w:val="24"/>
          <w:szCs w:val="24"/>
          <w:lang w:eastAsia="en-IN"/>
        </w:rPr>
        <w:t>Vaisnavism</w:t>
      </w:r>
      <w:proofErr w:type="spellEnd"/>
      <w:r w:rsidRPr="00A31DBE">
        <w:rPr>
          <w:rFonts w:ascii="Times New Roman" w:eastAsia="Times New Roman" w:hAnsi="Times New Roman" w:cs="Times New Roman"/>
          <w:color w:val="000000"/>
          <w:sz w:val="24"/>
          <w:szCs w:val="24"/>
          <w:lang w:eastAsia="en-IN"/>
        </w:rPr>
        <w:t xml:space="preserve">; Spread of Buddhism and Jainism; Islam and Bengal; </w:t>
      </w:r>
      <w:proofErr w:type="spellStart"/>
      <w:r w:rsidRPr="00A31DBE">
        <w:rPr>
          <w:rFonts w:ascii="Times New Roman" w:eastAsia="Times New Roman" w:hAnsi="Times New Roman" w:cs="Times New Roman"/>
          <w:color w:val="000000"/>
          <w:sz w:val="24"/>
          <w:szCs w:val="24"/>
          <w:lang w:eastAsia="en-IN"/>
        </w:rPr>
        <w:t>Srichaitanya</w:t>
      </w:r>
      <w:proofErr w:type="spellEnd"/>
      <w:r w:rsidRPr="00A31DBE">
        <w:rPr>
          <w:rFonts w:ascii="Times New Roman" w:eastAsia="Times New Roman" w:hAnsi="Times New Roman" w:cs="Times New Roman"/>
          <w:color w:val="000000"/>
          <w:sz w:val="24"/>
          <w:szCs w:val="24"/>
          <w:lang w:eastAsia="en-IN"/>
        </w:rPr>
        <w:t xml:space="preserve"> and Bhakti movement, Sufism;</w:t>
      </w:r>
      <w:r>
        <w:rPr>
          <w:rFonts w:ascii="Times New Roman" w:eastAsia="Times New Roman" w:hAnsi="Times New Roman" w:cs="Times New Roman"/>
          <w:color w:val="000000"/>
          <w:sz w:val="24"/>
          <w:szCs w:val="24"/>
          <w:lang w:eastAsia="en-IN"/>
        </w:rPr>
        <w:t xml:space="preserve"> </w:t>
      </w:r>
      <w:r w:rsidRPr="00A31DBE">
        <w:rPr>
          <w:rFonts w:ascii="Times New Roman" w:eastAsia="Times New Roman" w:hAnsi="Times New Roman" w:cs="Times New Roman"/>
          <w:color w:val="000000"/>
          <w:sz w:val="24"/>
          <w:szCs w:val="24"/>
          <w:lang w:eastAsia="en-IN"/>
        </w:rPr>
        <w:t xml:space="preserve">Architecture, sculpture and other forms of art; monastic and temple architecture with reference to </w:t>
      </w:r>
      <w:proofErr w:type="spellStart"/>
      <w:r w:rsidRPr="00A31DBE">
        <w:rPr>
          <w:rFonts w:ascii="Times New Roman" w:eastAsia="Times New Roman" w:hAnsi="Times New Roman" w:cs="Times New Roman"/>
          <w:color w:val="000000"/>
          <w:sz w:val="24"/>
          <w:szCs w:val="24"/>
          <w:lang w:eastAsia="en-IN"/>
        </w:rPr>
        <w:t>Paharpur</w:t>
      </w:r>
      <w:proofErr w:type="spellEnd"/>
      <w:r w:rsidRPr="00A31DBE">
        <w:rPr>
          <w:rFonts w:ascii="Times New Roman" w:eastAsia="Times New Roman" w:hAnsi="Times New Roman" w:cs="Times New Roman"/>
          <w:color w:val="000000"/>
          <w:sz w:val="24"/>
          <w:szCs w:val="24"/>
          <w:lang w:eastAsia="en-IN"/>
        </w:rPr>
        <w:t>, Bishnupur; terracotta art</w:t>
      </w:r>
      <w:r>
        <w:rPr>
          <w:rFonts w:ascii="Times New Roman" w:eastAsia="Times New Roman" w:hAnsi="Times New Roman" w:cs="Times New Roman"/>
          <w:color w:val="000000"/>
          <w:sz w:val="24"/>
          <w:szCs w:val="24"/>
          <w:lang w:eastAsia="en-IN"/>
        </w:rPr>
        <w:t>.</w:t>
      </w:r>
    </w:p>
    <w:p w14:paraId="43F01DF5" w14:textId="77777777" w:rsidR="00D64655" w:rsidRPr="00A31DBE"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Unit-6- </w:t>
      </w:r>
      <w:r w:rsidRPr="00A31DBE">
        <w:rPr>
          <w:rFonts w:ascii="Times New Roman" w:eastAsia="Times New Roman" w:hAnsi="Times New Roman" w:cs="Times New Roman"/>
          <w:b/>
          <w:bCs/>
          <w:color w:val="000000"/>
          <w:sz w:val="24"/>
          <w:szCs w:val="24"/>
          <w:lang w:eastAsia="en-IN"/>
        </w:rPr>
        <w:t>Literature and traits of regional culture</w:t>
      </w:r>
    </w:p>
    <w:p w14:paraId="6DBA2A2D" w14:textId="77777777" w:rsidR="00D64655" w:rsidRPr="00A31DBE"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 xml:space="preserve">a) </w:t>
      </w:r>
      <w:proofErr w:type="gramStart"/>
      <w:r w:rsidRPr="00A31DBE">
        <w:rPr>
          <w:rFonts w:ascii="Times New Roman" w:eastAsia="Times New Roman" w:hAnsi="Times New Roman" w:cs="Times New Roman"/>
          <w:color w:val="000000"/>
          <w:sz w:val="24"/>
          <w:szCs w:val="24"/>
          <w:lang w:eastAsia="en-IN"/>
        </w:rPr>
        <w:t>Pre Bengali</w:t>
      </w:r>
      <w:proofErr w:type="gramEnd"/>
      <w:r w:rsidRPr="00A31DBE">
        <w:rPr>
          <w:rFonts w:ascii="Times New Roman" w:eastAsia="Times New Roman" w:hAnsi="Times New Roman" w:cs="Times New Roman"/>
          <w:color w:val="000000"/>
          <w:sz w:val="24"/>
          <w:szCs w:val="24"/>
          <w:lang w:eastAsia="en-IN"/>
        </w:rPr>
        <w:t xml:space="preserve"> Sanskrit literature- kavyas, Jaydeb, </w:t>
      </w:r>
      <w:proofErr w:type="spellStart"/>
      <w:r w:rsidRPr="00A31DBE">
        <w:rPr>
          <w:rFonts w:ascii="Times New Roman" w:eastAsia="Times New Roman" w:hAnsi="Times New Roman" w:cs="Times New Roman"/>
          <w:color w:val="000000"/>
          <w:sz w:val="24"/>
          <w:szCs w:val="24"/>
          <w:lang w:eastAsia="en-IN"/>
        </w:rPr>
        <w:t>UmapatiDhar</w:t>
      </w:r>
      <w:proofErr w:type="spellEnd"/>
      <w:r w:rsidRPr="00A31DBE">
        <w:rPr>
          <w:rFonts w:ascii="Times New Roman" w:eastAsia="Times New Roman" w:hAnsi="Times New Roman" w:cs="Times New Roman"/>
          <w:color w:val="000000"/>
          <w:sz w:val="24"/>
          <w:szCs w:val="24"/>
          <w:lang w:eastAsia="en-IN"/>
        </w:rPr>
        <w:t xml:space="preserve">, </w:t>
      </w:r>
      <w:proofErr w:type="spellStart"/>
      <w:r w:rsidRPr="00A31DBE">
        <w:rPr>
          <w:rFonts w:ascii="Times New Roman" w:eastAsia="Times New Roman" w:hAnsi="Times New Roman" w:cs="Times New Roman"/>
          <w:color w:val="000000"/>
          <w:sz w:val="24"/>
          <w:szCs w:val="24"/>
          <w:lang w:eastAsia="en-IN"/>
        </w:rPr>
        <w:t>Dhoyi</w:t>
      </w:r>
      <w:proofErr w:type="spellEnd"/>
    </w:p>
    <w:p w14:paraId="19F0E8F3" w14:textId="77777777" w:rsidR="00D64655" w:rsidRPr="00A31DBE"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 xml:space="preserve">b) The rise and development of Bengali language and literature- </w:t>
      </w:r>
      <w:proofErr w:type="spellStart"/>
      <w:r w:rsidRPr="00A31DBE">
        <w:rPr>
          <w:rFonts w:ascii="Times New Roman" w:eastAsia="Times New Roman" w:hAnsi="Times New Roman" w:cs="Times New Roman"/>
          <w:color w:val="000000"/>
          <w:sz w:val="24"/>
          <w:szCs w:val="24"/>
          <w:lang w:eastAsia="en-IN"/>
        </w:rPr>
        <w:t>Charyapada</w:t>
      </w:r>
      <w:proofErr w:type="spellEnd"/>
      <w:r w:rsidRPr="00A31DBE">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w:t>
      </w:r>
      <w:proofErr w:type="spellStart"/>
      <w:r w:rsidRPr="00A31DBE">
        <w:rPr>
          <w:rFonts w:ascii="Times New Roman" w:eastAsia="Times New Roman" w:hAnsi="Times New Roman" w:cs="Times New Roman"/>
          <w:color w:val="000000"/>
          <w:sz w:val="24"/>
          <w:szCs w:val="24"/>
          <w:lang w:eastAsia="en-IN"/>
        </w:rPr>
        <w:t>Kirtivasa</w:t>
      </w:r>
      <w:proofErr w:type="spellEnd"/>
      <w:r w:rsidRPr="00A31DBE">
        <w:rPr>
          <w:rFonts w:ascii="Times New Roman" w:eastAsia="Times New Roman" w:hAnsi="Times New Roman" w:cs="Times New Roman"/>
          <w:color w:val="000000"/>
          <w:sz w:val="24"/>
          <w:szCs w:val="24"/>
          <w:lang w:eastAsia="en-IN"/>
        </w:rPr>
        <w:t xml:space="preserve"> and </w:t>
      </w:r>
      <w:proofErr w:type="spellStart"/>
      <w:r w:rsidRPr="00A31DBE">
        <w:rPr>
          <w:rFonts w:ascii="Times New Roman" w:eastAsia="Times New Roman" w:hAnsi="Times New Roman" w:cs="Times New Roman"/>
          <w:color w:val="000000"/>
          <w:sz w:val="24"/>
          <w:szCs w:val="24"/>
          <w:lang w:eastAsia="en-IN"/>
        </w:rPr>
        <w:t>Kasiram</w:t>
      </w:r>
      <w:proofErr w:type="spellEnd"/>
      <w:r w:rsidRPr="00A31DBE">
        <w:rPr>
          <w:rFonts w:ascii="Times New Roman" w:eastAsia="Times New Roman" w:hAnsi="Times New Roman" w:cs="Times New Roman"/>
          <w:color w:val="000000"/>
          <w:sz w:val="24"/>
          <w:szCs w:val="24"/>
          <w:lang w:eastAsia="en-IN"/>
        </w:rPr>
        <w:t xml:space="preserve"> Das, the </w:t>
      </w:r>
      <w:proofErr w:type="spellStart"/>
      <w:r w:rsidRPr="00A31DBE">
        <w:rPr>
          <w:rFonts w:ascii="Times New Roman" w:eastAsia="Times New Roman" w:hAnsi="Times New Roman" w:cs="Times New Roman"/>
          <w:color w:val="000000"/>
          <w:sz w:val="24"/>
          <w:szCs w:val="24"/>
          <w:lang w:eastAsia="en-IN"/>
        </w:rPr>
        <w:t>Mangalkavyas</w:t>
      </w:r>
      <w:proofErr w:type="spellEnd"/>
      <w:r w:rsidRPr="00A31DBE">
        <w:rPr>
          <w:rFonts w:ascii="Times New Roman" w:eastAsia="Times New Roman" w:hAnsi="Times New Roman" w:cs="Times New Roman"/>
          <w:color w:val="000000"/>
          <w:sz w:val="24"/>
          <w:szCs w:val="24"/>
          <w:lang w:eastAsia="en-IN"/>
        </w:rPr>
        <w:t>,</w:t>
      </w:r>
    </w:p>
    <w:p w14:paraId="4A257BA2"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c) Origin of Folk traditions of Bengal</w:t>
      </w:r>
      <w:r>
        <w:rPr>
          <w:rFonts w:ascii="Times New Roman" w:eastAsia="Times New Roman" w:hAnsi="Times New Roman" w:cs="Times New Roman"/>
          <w:color w:val="000000"/>
          <w:sz w:val="24"/>
          <w:szCs w:val="24"/>
          <w:lang w:eastAsia="en-IN"/>
        </w:rPr>
        <w:t>.</w:t>
      </w:r>
    </w:p>
    <w:p w14:paraId="1B04C906"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21A0B67C"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2D857B94" w14:textId="77777777" w:rsidR="00D64655" w:rsidRPr="00701E91"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Semester V (Discipline Specific Elective)</w:t>
      </w:r>
    </w:p>
    <w:p w14:paraId="74E2B002" w14:textId="77777777" w:rsidR="00D64655" w:rsidRPr="00701E91"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Paper –II LIFE AND CULTURE IN COLONIAL BENGAL (1757-1947)</w:t>
      </w:r>
    </w:p>
    <w:p w14:paraId="3787355D" w14:textId="77777777" w:rsidR="00D64655" w:rsidRPr="00701E91" w:rsidRDefault="00D64655" w:rsidP="00D64655">
      <w:pPr>
        <w:pStyle w:val="ListParagraph"/>
        <w:numPr>
          <w:ilvl w:val="0"/>
          <w:numId w:val="2"/>
        </w:numPr>
        <w:spacing w:after="0" w:line="240" w:lineRule="auto"/>
        <w:jc w:val="both"/>
        <w:rPr>
          <w:rFonts w:ascii="Times New Roman" w:eastAsia="Times New Roman" w:hAnsi="Times New Roman" w:cs="Times New Roman"/>
          <w:bCs/>
          <w:color w:val="000000"/>
          <w:sz w:val="24"/>
          <w:szCs w:val="24"/>
          <w:lang w:eastAsia="en-IN"/>
        </w:rPr>
      </w:pPr>
      <w:r w:rsidRPr="00701E91">
        <w:rPr>
          <w:rFonts w:ascii="Times New Roman" w:eastAsia="Times New Roman" w:hAnsi="Times New Roman" w:cs="Times New Roman"/>
          <w:bCs/>
          <w:color w:val="000000"/>
          <w:sz w:val="24"/>
          <w:szCs w:val="24"/>
          <w:lang w:eastAsia="en-IN"/>
        </w:rPr>
        <w:t>credits, Total 75 marks (Theory 60 + Internal 15)</w:t>
      </w:r>
    </w:p>
    <w:p w14:paraId="5916F558" w14:textId="77777777" w:rsidR="00D64655" w:rsidRPr="00701E91" w:rsidRDefault="00D64655" w:rsidP="00D64655">
      <w:pPr>
        <w:jc w:val="center"/>
        <w:rPr>
          <w:rFonts w:ascii="Times New Roman" w:hAnsi="Times New Roman" w:cs="Times New Roman"/>
          <w:b/>
          <w:sz w:val="24"/>
          <w:szCs w:val="24"/>
        </w:rPr>
      </w:pPr>
      <w:r w:rsidRPr="00701E91">
        <w:rPr>
          <w:rFonts w:ascii="Times New Roman" w:hAnsi="Times New Roman" w:cs="Times New Roman"/>
          <w:b/>
          <w:sz w:val="24"/>
          <w:szCs w:val="24"/>
        </w:rPr>
        <w:t>1</w:t>
      </w:r>
      <w:r w:rsidRPr="00701E91">
        <w:rPr>
          <w:rFonts w:ascii="Times New Roman" w:hAnsi="Times New Roman" w:cs="Times New Roman"/>
          <w:b/>
          <w:sz w:val="24"/>
          <w:szCs w:val="24"/>
          <w:vertAlign w:val="superscript"/>
        </w:rPr>
        <w:t>st</w:t>
      </w:r>
      <w:r w:rsidRPr="00701E91">
        <w:rPr>
          <w:rFonts w:ascii="Times New Roman" w:hAnsi="Times New Roman" w:cs="Times New Roman"/>
          <w:b/>
          <w:sz w:val="24"/>
          <w:szCs w:val="24"/>
        </w:rPr>
        <w:t xml:space="preserve"> Module (July to September)</w:t>
      </w:r>
    </w:p>
    <w:p w14:paraId="60CF1286"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hAnsi="Times New Roman" w:cs="Times New Roman"/>
          <w:b/>
          <w:sz w:val="24"/>
          <w:szCs w:val="24"/>
        </w:rPr>
        <w:t>Teachers-</w:t>
      </w:r>
      <w:r w:rsidRPr="00701E91">
        <w:rPr>
          <w:rFonts w:ascii="Times New Roman" w:eastAsia="Times New Roman" w:hAnsi="Times New Roman" w:cs="Times New Roman"/>
          <w:bCs/>
          <w:color w:val="000000"/>
          <w:sz w:val="24"/>
          <w:szCs w:val="24"/>
          <w:lang w:eastAsia="en-IN"/>
        </w:rPr>
        <w:t xml:space="preserve"> Papiya Chakraborty, Chaitali Sickly</w:t>
      </w:r>
    </w:p>
    <w:p w14:paraId="03068B8E"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2D247724" w14:textId="77777777" w:rsidR="00D64655" w:rsidRPr="00701E91"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Unit-1-Establishment of East India Company’s rule in Bengal</w:t>
      </w:r>
    </w:p>
    <w:p w14:paraId="6AFB6E87"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Relation between the East India Company and Bengal Nawabs- especially</w:t>
      </w:r>
    </w:p>
    <w:p w14:paraId="4ACC28B4"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proofErr w:type="spellStart"/>
      <w:r w:rsidRPr="00701E91">
        <w:rPr>
          <w:rFonts w:ascii="Times New Roman" w:eastAsia="Times New Roman" w:hAnsi="Times New Roman" w:cs="Times New Roman"/>
          <w:color w:val="000000"/>
          <w:sz w:val="24"/>
          <w:szCs w:val="24"/>
          <w:lang w:eastAsia="en-IN"/>
        </w:rPr>
        <w:lastRenderedPageBreak/>
        <w:t>Sirajudaullah</w:t>
      </w:r>
      <w:proofErr w:type="spellEnd"/>
      <w:r w:rsidRPr="00701E91">
        <w:rPr>
          <w:rFonts w:ascii="Times New Roman" w:eastAsia="Times New Roman" w:hAnsi="Times New Roman" w:cs="Times New Roman"/>
          <w:color w:val="000000"/>
          <w:sz w:val="24"/>
          <w:szCs w:val="24"/>
          <w:lang w:eastAsia="en-IN"/>
        </w:rPr>
        <w:t>.</w:t>
      </w:r>
    </w:p>
    <w:p w14:paraId="15425E61"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b) Battle of </w:t>
      </w:r>
      <w:proofErr w:type="spellStart"/>
      <w:r w:rsidRPr="00701E91">
        <w:rPr>
          <w:rFonts w:ascii="Times New Roman" w:eastAsia="Times New Roman" w:hAnsi="Times New Roman" w:cs="Times New Roman"/>
          <w:color w:val="000000"/>
          <w:sz w:val="24"/>
          <w:szCs w:val="24"/>
          <w:lang w:eastAsia="en-IN"/>
        </w:rPr>
        <w:t>Plassy</w:t>
      </w:r>
      <w:proofErr w:type="spellEnd"/>
      <w:r w:rsidRPr="00701E91">
        <w:rPr>
          <w:rFonts w:ascii="Times New Roman" w:eastAsia="Times New Roman" w:hAnsi="Times New Roman" w:cs="Times New Roman"/>
          <w:color w:val="000000"/>
          <w:sz w:val="24"/>
          <w:szCs w:val="24"/>
          <w:lang w:eastAsia="en-IN"/>
        </w:rPr>
        <w:t xml:space="preserve"> to grant of Diwani, Dual Government, Famine of 1770</w:t>
      </w:r>
    </w:p>
    <w:p w14:paraId="2E2B72AD"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Experiment s in Revenue Administration and Establishment Permanent</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Settlement-Social and Economic impact of the Permanent Settlement.</w:t>
      </w:r>
    </w:p>
    <w:p w14:paraId="53DB1C9B" w14:textId="77777777" w:rsidR="00D64655" w:rsidRPr="00701E91"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701E91">
        <w:rPr>
          <w:rFonts w:ascii="Times New Roman" w:eastAsia="Times New Roman" w:hAnsi="Times New Roman" w:cs="Times New Roman"/>
          <w:b/>
          <w:bCs/>
          <w:color w:val="000000"/>
          <w:sz w:val="24"/>
          <w:szCs w:val="24"/>
          <w:lang w:eastAsia="en-IN"/>
        </w:rPr>
        <w:t>Changes in Social and Economic life up to 19th Century</w:t>
      </w:r>
    </w:p>
    <w:p w14:paraId="17E54445"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a) The Village community, </w:t>
      </w:r>
      <w:proofErr w:type="gramStart"/>
      <w:r w:rsidRPr="00701E91">
        <w:rPr>
          <w:rFonts w:ascii="Times New Roman" w:eastAsia="Times New Roman" w:hAnsi="Times New Roman" w:cs="Times New Roman"/>
          <w:color w:val="000000"/>
          <w:sz w:val="24"/>
          <w:szCs w:val="24"/>
          <w:lang w:eastAsia="en-IN"/>
        </w:rPr>
        <w:t xml:space="preserve">so called </w:t>
      </w:r>
      <w:proofErr w:type="spellStart"/>
      <w:r w:rsidRPr="00701E91">
        <w:rPr>
          <w:rFonts w:ascii="Times New Roman" w:eastAsia="Times New Roman" w:hAnsi="Times New Roman" w:cs="Times New Roman"/>
          <w:color w:val="000000"/>
          <w:sz w:val="24"/>
          <w:szCs w:val="24"/>
          <w:lang w:eastAsia="en-IN"/>
        </w:rPr>
        <w:t>self sufficient</w:t>
      </w:r>
      <w:proofErr w:type="spellEnd"/>
      <w:proofErr w:type="gramEnd"/>
      <w:r w:rsidRPr="00701E91">
        <w:rPr>
          <w:rFonts w:ascii="Times New Roman" w:eastAsia="Times New Roman" w:hAnsi="Times New Roman" w:cs="Times New Roman"/>
          <w:color w:val="000000"/>
          <w:sz w:val="24"/>
          <w:szCs w:val="24"/>
          <w:lang w:eastAsia="en-IN"/>
        </w:rPr>
        <w:t xml:space="preserve"> Village breaking the said</w:t>
      </w:r>
    </w:p>
    <w:p w14:paraId="5178DC5D"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society;</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 xml:space="preserve">Introduction of money index in place of </w:t>
      </w:r>
      <w:proofErr w:type="gramStart"/>
      <w:r w:rsidRPr="00701E91">
        <w:rPr>
          <w:rFonts w:ascii="Times New Roman" w:eastAsia="Times New Roman" w:hAnsi="Times New Roman" w:cs="Times New Roman"/>
          <w:color w:val="000000"/>
          <w:sz w:val="24"/>
          <w:szCs w:val="24"/>
          <w:lang w:eastAsia="en-IN"/>
        </w:rPr>
        <w:t>cast</w:t>
      </w:r>
      <w:proofErr w:type="gramEnd"/>
      <w:r w:rsidRPr="00701E91">
        <w:rPr>
          <w:rFonts w:ascii="Times New Roman" w:eastAsia="Times New Roman" w:hAnsi="Times New Roman" w:cs="Times New Roman"/>
          <w:color w:val="000000"/>
          <w:sz w:val="24"/>
          <w:szCs w:val="24"/>
          <w:lang w:eastAsia="en-IN"/>
        </w:rPr>
        <w:t xml:space="preserve"> system in social status.</w:t>
      </w:r>
    </w:p>
    <w:p w14:paraId="24AAB8B3"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b) Rise and growth of Calcutta and decline of the old urban </w:t>
      </w:r>
      <w:proofErr w:type="spellStart"/>
      <w:r w:rsidRPr="00701E91">
        <w:rPr>
          <w:rFonts w:ascii="Times New Roman" w:eastAsia="Times New Roman" w:hAnsi="Times New Roman" w:cs="Times New Roman"/>
          <w:color w:val="000000"/>
          <w:sz w:val="24"/>
          <w:szCs w:val="24"/>
          <w:lang w:eastAsia="en-IN"/>
        </w:rPr>
        <w:t>centers</w:t>
      </w:r>
      <w:proofErr w:type="spellEnd"/>
      <w:r w:rsidRPr="00701E91">
        <w:rPr>
          <w:rFonts w:ascii="Times New Roman" w:eastAsia="Times New Roman" w:hAnsi="Times New Roman" w:cs="Times New Roman"/>
          <w:color w:val="000000"/>
          <w:sz w:val="24"/>
          <w:szCs w:val="24"/>
          <w:lang w:eastAsia="en-IN"/>
        </w:rPr>
        <w:t xml:space="preserve">. c) Popular protests in the 19th Century- </w:t>
      </w:r>
      <w:proofErr w:type="spellStart"/>
      <w:proofErr w:type="gramStart"/>
      <w:r w:rsidRPr="00701E91">
        <w:rPr>
          <w:rFonts w:ascii="Times New Roman" w:eastAsia="Times New Roman" w:hAnsi="Times New Roman" w:cs="Times New Roman"/>
          <w:color w:val="000000"/>
          <w:sz w:val="24"/>
          <w:szCs w:val="24"/>
          <w:lang w:eastAsia="en-IN"/>
        </w:rPr>
        <w:t>Sannyasi,Wababi</w:t>
      </w:r>
      <w:proofErr w:type="spellEnd"/>
      <w:proofErr w:type="gramEnd"/>
      <w:r w:rsidRPr="00701E91">
        <w:rPr>
          <w:rFonts w:ascii="Times New Roman" w:eastAsia="Times New Roman" w:hAnsi="Times New Roman" w:cs="Times New Roman"/>
          <w:color w:val="000000"/>
          <w:sz w:val="24"/>
          <w:szCs w:val="24"/>
          <w:lang w:eastAsia="en-IN"/>
        </w:rPr>
        <w:t xml:space="preserve">, </w:t>
      </w:r>
      <w:proofErr w:type="spellStart"/>
      <w:r w:rsidRPr="00701E91">
        <w:rPr>
          <w:rFonts w:ascii="Times New Roman" w:eastAsia="Times New Roman" w:hAnsi="Times New Roman" w:cs="Times New Roman"/>
          <w:color w:val="000000"/>
          <w:sz w:val="24"/>
          <w:szCs w:val="24"/>
          <w:lang w:eastAsia="en-IN"/>
        </w:rPr>
        <w:t>Faraiji</w:t>
      </w:r>
      <w:proofErr w:type="spellEnd"/>
      <w:r w:rsidRPr="00701E91">
        <w:rPr>
          <w:rFonts w:ascii="Times New Roman" w:eastAsia="Times New Roman" w:hAnsi="Times New Roman" w:cs="Times New Roman"/>
          <w:color w:val="000000"/>
          <w:sz w:val="24"/>
          <w:szCs w:val="24"/>
          <w:lang w:eastAsia="en-IN"/>
        </w:rPr>
        <w:t>, Indigo Revolts &amp;Pabna uprising.</w:t>
      </w:r>
    </w:p>
    <w:p w14:paraId="447C677F" w14:textId="77777777" w:rsidR="00D64655" w:rsidRPr="00701E91"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701E91">
        <w:rPr>
          <w:rFonts w:ascii="Times New Roman" w:eastAsia="Times New Roman" w:hAnsi="Times New Roman" w:cs="Times New Roman"/>
          <w:b/>
          <w:bCs/>
          <w:color w:val="000000"/>
          <w:sz w:val="24"/>
          <w:szCs w:val="24"/>
          <w:lang w:eastAsia="en-IN"/>
        </w:rPr>
        <w:t xml:space="preserve"> Impact of company’s Rule</w:t>
      </w:r>
    </w:p>
    <w:p w14:paraId="739B3D03"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Western Education- Role of Missionaries; Women’s Education- Medical</w:t>
      </w:r>
    </w:p>
    <w:p w14:paraId="2580A00A"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Education –Emergence of educated middle class.</w:t>
      </w:r>
    </w:p>
    <w:p w14:paraId="52887487"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b) The Bengal Renaissance –Religious and social Reforms </w:t>
      </w:r>
      <w:proofErr w:type="spellStart"/>
      <w:r w:rsidRPr="00701E91">
        <w:rPr>
          <w:rFonts w:ascii="Times New Roman" w:eastAsia="Times New Roman" w:hAnsi="Times New Roman" w:cs="Times New Roman"/>
          <w:color w:val="000000"/>
          <w:sz w:val="24"/>
          <w:szCs w:val="24"/>
          <w:lang w:eastAsia="en-IN"/>
        </w:rPr>
        <w:t>MovementsRammohan</w:t>
      </w:r>
      <w:proofErr w:type="spellEnd"/>
      <w:r w:rsidRPr="00701E91">
        <w:rPr>
          <w:rFonts w:ascii="Times New Roman" w:eastAsia="Times New Roman" w:hAnsi="Times New Roman" w:cs="Times New Roman"/>
          <w:color w:val="000000"/>
          <w:sz w:val="24"/>
          <w:szCs w:val="24"/>
          <w:lang w:eastAsia="en-IN"/>
        </w:rPr>
        <w:t xml:space="preserve"> Roy, Vidyasagar, Young Bengal, Brahma Samaj, Bankim Chandra</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Chattopadhyay, Vivekananda; The Muslim and Non- Bengalis in Bengal.</w:t>
      </w:r>
    </w:p>
    <w:p w14:paraId="57EB312A"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De -industrialization and emergence of Labour Force; Impact of Railways.</w:t>
      </w:r>
      <w:r>
        <w:rPr>
          <w:rFonts w:ascii="Times New Roman" w:eastAsia="Times New Roman" w:hAnsi="Times New Roman" w:cs="Times New Roman"/>
          <w:color w:val="000000"/>
          <w:sz w:val="24"/>
          <w:szCs w:val="24"/>
          <w:lang w:eastAsia="en-IN"/>
        </w:rPr>
        <w:t xml:space="preserve"> </w:t>
      </w:r>
    </w:p>
    <w:p w14:paraId="74C9F517" w14:textId="77777777" w:rsidR="00D64655"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92580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A31DBE">
        <w:rPr>
          <w:rFonts w:ascii="Times New Roman" w:hAnsi="Times New Roman" w:cs="Times New Roman"/>
          <w:b/>
          <w:sz w:val="24"/>
          <w:szCs w:val="24"/>
        </w:rPr>
        <w:t>Module (</w:t>
      </w:r>
      <w:r>
        <w:rPr>
          <w:rFonts w:ascii="Times New Roman" w:hAnsi="Times New Roman" w:cs="Times New Roman"/>
          <w:b/>
          <w:sz w:val="24"/>
          <w:szCs w:val="24"/>
        </w:rPr>
        <w:t>October to December</w:t>
      </w:r>
      <w:r w:rsidRPr="00A31DBE">
        <w:rPr>
          <w:rFonts w:ascii="Times New Roman" w:hAnsi="Times New Roman" w:cs="Times New Roman"/>
          <w:b/>
          <w:sz w:val="24"/>
          <w:szCs w:val="24"/>
        </w:rPr>
        <w:t>)</w:t>
      </w:r>
    </w:p>
    <w:p w14:paraId="02CC7596"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hAnsi="Times New Roman" w:cs="Times New Roman"/>
          <w:b/>
          <w:sz w:val="24"/>
          <w:szCs w:val="24"/>
        </w:rPr>
        <w:t>Teachers-</w:t>
      </w:r>
      <w:r w:rsidRPr="00701E91">
        <w:rPr>
          <w:rFonts w:ascii="Times New Roman" w:eastAsia="Times New Roman" w:hAnsi="Times New Roman" w:cs="Times New Roman"/>
          <w:bCs/>
          <w:color w:val="000000"/>
          <w:sz w:val="24"/>
          <w:szCs w:val="24"/>
          <w:lang w:eastAsia="en-IN"/>
        </w:rPr>
        <w:t xml:space="preserve"> Papiya Chakraborty, Chaitali Sickly</w:t>
      </w:r>
    </w:p>
    <w:p w14:paraId="78C7A347" w14:textId="77777777" w:rsidR="00D64655" w:rsidRPr="00701E91" w:rsidRDefault="00D64655" w:rsidP="00D64655">
      <w:pPr>
        <w:spacing w:after="0" w:line="240" w:lineRule="auto"/>
        <w:jc w:val="both"/>
        <w:rPr>
          <w:rFonts w:ascii="Times New Roman" w:eastAsia="Times New Roman" w:hAnsi="Times New Roman" w:cs="Times New Roman"/>
          <w:sz w:val="24"/>
          <w:szCs w:val="24"/>
          <w:lang w:eastAsia="en-IN"/>
        </w:rPr>
      </w:pPr>
    </w:p>
    <w:p w14:paraId="1DCFC5F2" w14:textId="77777777" w:rsidR="00D64655" w:rsidRPr="00701E91"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Pr="00701E91">
        <w:rPr>
          <w:rFonts w:ascii="Times New Roman" w:eastAsia="Times New Roman" w:hAnsi="Times New Roman" w:cs="Times New Roman"/>
          <w:b/>
          <w:bCs/>
          <w:color w:val="000000"/>
          <w:sz w:val="24"/>
          <w:szCs w:val="24"/>
          <w:lang w:eastAsia="en-IN"/>
        </w:rPr>
        <w:t>Cultural Scenario in 19th Century</w:t>
      </w:r>
    </w:p>
    <w:p w14:paraId="46E995BA"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Bengali Language and Literature; Printing and Press</w:t>
      </w:r>
    </w:p>
    <w:p w14:paraId="0A21DEFC"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 Visual &amp; performing arts</w:t>
      </w:r>
      <w:r w:rsidRPr="00701E91">
        <w:rPr>
          <w:rFonts w:ascii="Times New Roman" w:eastAsia="Times New Roman" w:hAnsi="Times New Roman" w:cs="Times New Roman"/>
          <w:color w:val="000000"/>
          <w:sz w:val="24"/>
          <w:szCs w:val="24"/>
          <w:lang w:eastAsia="en-IN"/>
        </w:rPr>
        <w:t xml:space="preserve">, </w:t>
      </w:r>
      <w:proofErr w:type="gramStart"/>
      <w:r w:rsidRPr="00701E91">
        <w:rPr>
          <w:rFonts w:ascii="Times New Roman" w:eastAsia="Times New Roman" w:hAnsi="Times New Roman" w:cs="Times New Roman"/>
          <w:color w:val="000000"/>
          <w:sz w:val="24"/>
          <w:szCs w:val="24"/>
          <w:lang w:eastAsia="en-IN"/>
        </w:rPr>
        <w:t>painting ,Music</w:t>
      </w:r>
      <w:proofErr w:type="gramEnd"/>
      <w:r w:rsidRPr="00701E91">
        <w:rPr>
          <w:rFonts w:ascii="Times New Roman" w:eastAsia="Times New Roman" w:hAnsi="Times New Roman" w:cs="Times New Roman"/>
          <w:color w:val="000000"/>
          <w:sz w:val="24"/>
          <w:szCs w:val="24"/>
          <w:lang w:eastAsia="en-IN"/>
        </w:rPr>
        <w:t xml:space="preserve"> , Theatre</w:t>
      </w:r>
    </w:p>
    <w:p w14:paraId="507417ED"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c) Popular religions </w:t>
      </w:r>
      <w:proofErr w:type="gramStart"/>
      <w:r w:rsidRPr="00701E91">
        <w:rPr>
          <w:rFonts w:ascii="Times New Roman" w:eastAsia="Times New Roman" w:hAnsi="Times New Roman" w:cs="Times New Roman"/>
          <w:color w:val="000000"/>
          <w:sz w:val="24"/>
          <w:szCs w:val="24"/>
          <w:lang w:eastAsia="en-IN"/>
        </w:rPr>
        <w:t xml:space="preserve">–( </w:t>
      </w:r>
      <w:proofErr w:type="spellStart"/>
      <w:r w:rsidRPr="00701E91">
        <w:rPr>
          <w:rFonts w:ascii="Times New Roman" w:eastAsia="Times New Roman" w:hAnsi="Times New Roman" w:cs="Times New Roman"/>
          <w:color w:val="000000"/>
          <w:sz w:val="24"/>
          <w:szCs w:val="24"/>
          <w:lang w:eastAsia="en-IN"/>
        </w:rPr>
        <w:t>Sahebdhani</w:t>
      </w:r>
      <w:proofErr w:type="spellEnd"/>
      <w:proofErr w:type="gramEnd"/>
      <w:r w:rsidRPr="00701E91">
        <w:rPr>
          <w:rFonts w:ascii="Times New Roman" w:eastAsia="Times New Roman" w:hAnsi="Times New Roman" w:cs="Times New Roman"/>
          <w:color w:val="000000"/>
          <w:sz w:val="24"/>
          <w:szCs w:val="24"/>
          <w:lang w:eastAsia="en-IN"/>
        </w:rPr>
        <w:t xml:space="preserve">, </w:t>
      </w:r>
      <w:proofErr w:type="spellStart"/>
      <w:r w:rsidRPr="00701E91">
        <w:rPr>
          <w:rFonts w:ascii="Times New Roman" w:eastAsia="Times New Roman" w:hAnsi="Times New Roman" w:cs="Times New Roman"/>
          <w:color w:val="000000"/>
          <w:sz w:val="24"/>
          <w:szCs w:val="24"/>
          <w:lang w:eastAsia="en-IN"/>
        </w:rPr>
        <w:t>Kartabhaja</w:t>
      </w:r>
      <w:proofErr w:type="spellEnd"/>
      <w:r w:rsidRPr="00701E91">
        <w:rPr>
          <w:rFonts w:ascii="Times New Roman" w:eastAsia="Times New Roman" w:hAnsi="Times New Roman" w:cs="Times New Roman"/>
          <w:color w:val="000000"/>
          <w:sz w:val="24"/>
          <w:szCs w:val="24"/>
          <w:lang w:eastAsia="en-IN"/>
        </w:rPr>
        <w:t xml:space="preserve">, </w:t>
      </w:r>
      <w:proofErr w:type="spellStart"/>
      <w:r w:rsidRPr="00701E91">
        <w:rPr>
          <w:rFonts w:ascii="Times New Roman" w:eastAsia="Times New Roman" w:hAnsi="Times New Roman" w:cs="Times New Roman"/>
          <w:color w:val="000000"/>
          <w:sz w:val="24"/>
          <w:szCs w:val="24"/>
          <w:lang w:eastAsia="en-IN"/>
        </w:rPr>
        <w:t>Lalansahi</w:t>
      </w:r>
      <w:proofErr w:type="spellEnd"/>
      <w:r w:rsidRPr="00701E91">
        <w:rPr>
          <w:rFonts w:ascii="Times New Roman" w:eastAsia="Times New Roman" w:hAnsi="Times New Roman" w:cs="Times New Roman"/>
          <w:color w:val="000000"/>
          <w:sz w:val="24"/>
          <w:szCs w:val="24"/>
          <w:lang w:eastAsia="en-IN"/>
        </w:rPr>
        <w:t>, ), Culture- (Yatra,</w:t>
      </w:r>
    </w:p>
    <w:p w14:paraId="10C6C9A6"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proofErr w:type="spellStart"/>
      <w:r w:rsidRPr="00701E91">
        <w:rPr>
          <w:rFonts w:ascii="Times New Roman" w:eastAsia="Times New Roman" w:hAnsi="Times New Roman" w:cs="Times New Roman"/>
          <w:color w:val="000000"/>
          <w:sz w:val="24"/>
          <w:szCs w:val="24"/>
          <w:lang w:eastAsia="en-IN"/>
        </w:rPr>
        <w:t>Kabigan</w:t>
      </w:r>
      <w:proofErr w:type="spellEnd"/>
      <w:r w:rsidRPr="00701E91">
        <w:rPr>
          <w:rFonts w:ascii="Times New Roman" w:eastAsia="Times New Roman" w:hAnsi="Times New Roman" w:cs="Times New Roman"/>
          <w:color w:val="000000"/>
          <w:sz w:val="24"/>
          <w:szCs w:val="24"/>
          <w:lang w:eastAsia="en-IN"/>
        </w:rPr>
        <w:t>)</w:t>
      </w:r>
    </w:p>
    <w:p w14:paraId="3532A405"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d) </w:t>
      </w:r>
      <w:proofErr w:type="gramStart"/>
      <w:r w:rsidRPr="00701E91">
        <w:rPr>
          <w:rFonts w:ascii="Times New Roman" w:eastAsia="Times New Roman" w:hAnsi="Times New Roman" w:cs="Times New Roman"/>
          <w:color w:val="000000"/>
          <w:sz w:val="24"/>
          <w:szCs w:val="24"/>
          <w:lang w:eastAsia="en-IN"/>
        </w:rPr>
        <w:t>Science ,</w:t>
      </w:r>
      <w:proofErr w:type="gramEnd"/>
      <w:r w:rsidRPr="00701E91">
        <w:rPr>
          <w:rFonts w:ascii="Times New Roman" w:eastAsia="Times New Roman" w:hAnsi="Times New Roman" w:cs="Times New Roman"/>
          <w:color w:val="000000"/>
          <w:sz w:val="24"/>
          <w:szCs w:val="24"/>
          <w:lang w:eastAsia="en-IN"/>
        </w:rPr>
        <w:t xml:space="preserve"> Technology and Medicine</w:t>
      </w:r>
    </w:p>
    <w:p w14:paraId="72CB2EED" w14:textId="77777777" w:rsidR="00D64655" w:rsidRPr="00701E91"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701E91">
        <w:rPr>
          <w:rFonts w:ascii="Times New Roman" w:eastAsia="Times New Roman" w:hAnsi="Times New Roman" w:cs="Times New Roman"/>
          <w:b/>
          <w:bCs/>
          <w:color w:val="000000"/>
          <w:sz w:val="24"/>
          <w:szCs w:val="24"/>
          <w:lang w:eastAsia="en-IN"/>
        </w:rPr>
        <w:t>Emergence of Nationalism</w:t>
      </w:r>
    </w:p>
    <w:p w14:paraId="77D43580"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Swadeshi Movement and impact,</w:t>
      </w:r>
    </w:p>
    <w:p w14:paraId="23157600"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Rise of Extremism; Foundation of Muslim League;</w:t>
      </w:r>
    </w:p>
    <w:p w14:paraId="095C9347"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Gandhian ideology in Bengal,</w:t>
      </w:r>
    </w:p>
    <w:p w14:paraId="3F8AC3E4"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d) Non- </w:t>
      </w:r>
      <w:proofErr w:type="spellStart"/>
      <w:r w:rsidRPr="00701E91">
        <w:rPr>
          <w:rFonts w:ascii="Times New Roman" w:eastAsia="Times New Roman" w:hAnsi="Times New Roman" w:cs="Times New Roman"/>
          <w:color w:val="000000"/>
          <w:sz w:val="24"/>
          <w:szCs w:val="24"/>
          <w:lang w:eastAsia="en-IN"/>
        </w:rPr>
        <w:t>co operation</w:t>
      </w:r>
      <w:proofErr w:type="spellEnd"/>
      <w:r w:rsidRPr="00701E91">
        <w:rPr>
          <w:rFonts w:ascii="Times New Roman" w:eastAsia="Times New Roman" w:hAnsi="Times New Roman" w:cs="Times New Roman"/>
          <w:color w:val="000000"/>
          <w:sz w:val="24"/>
          <w:szCs w:val="24"/>
          <w:lang w:eastAsia="en-IN"/>
        </w:rPr>
        <w:t>, Civil Disobediences and Quit India Movement in Bengal.</w:t>
      </w:r>
    </w:p>
    <w:p w14:paraId="4989C50A" w14:textId="77777777" w:rsidR="00D64655" w:rsidRPr="00701E91"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701E91">
        <w:rPr>
          <w:rFonts w:ascii="Times New Roman" w:eastAsia="Times New Roman" w:hAnsi="Times New Roman" w:cs="Times New Roman"/>
          <w:b/>
          <w:bCs/>
          <w:color w:val="000000"/>
          <w:sz w:val="24"/>
          <w:szCs w:val="24"/>
          <w:lang w:eastAsia="en-IN"/>
        </w:rPr>
        <w:t xml:space="preserve"> Changes in the 20th Century</w:t>
      </w:r>
    </w:p>
    <w:p w14:paraId="4558E7D9"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Influence of Nationalism on Literature;</w:t>
      </w:r>
    </w:p>
    <w:p w14:paraId="7EC35A27"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Introduction of popular </w:t>
      </w:r>
      <w:proofErr w:type="spellStart"/>
      <w:r w:rsidRPr="00701E91">
        <w:rPr>
          <w:rFonts w:ascii="Times New Roman" w:eastAsia="Times New Roman" w:hAnsi="Times New Roman" w:cs="Times New Roman"/>
          <w:color w:val="000000"/>
          <w:sz w:val="24"/>
          <w:szCs w:val="24"/>
          <w:lang w:eastAsia="en-IN"/>
        </w:rPr>
        <w:t>Utsab</w:t>
      </w:r>
      <w:proofErr w:type="spellEnd"/>
      <w:r w:rsidRPr="00701E91">
        <w:rPr>
          <w:rFonts w:ascii="Times New Roman" w:eastAsia="Times New Roman" w:hAnsi="Times New Roman" w:cs="Times New Roman"/>
          <w:color w:val="000000"/>
          <w:sz w:val="24"/>
          <w:szCs w:val="24"/>
          <w:lang w:eastAsia="en-IN"/>
        </w:rPr>
        <w:t xml:space="preserve"> and Melas</w:t>
      </w:r>
    </w:p>
    <w:p w14:paraId="276680B5"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Evolution Theatres in the 20th Century</w:t>
      </w:r>
    </w:p>
    <w:p w14:paraId="22646105" w14:textId="77777777" w:rsidR="00D64655" w:rsidRPr="00701E9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Visions of integration and humanity – Rabindranath, Kazi</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Nazrul and Sarat</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Chandra Chattopadhyay</w:t>
      </w:r>
    </w:p>
    <w:p w14:paraId="7FEAB84E" w14:textId="77777777" w:rsidR="00D64655" w:rsidRPr="00DF3B33"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Social and cultural impact of the Partition; changing role of Women in</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Society.</w:t>
      </w:r>
    </w:p>
    <w:p w14:paraId="6AAD9114" w14:textId="77777777" w:rsidR="00D64655" w:rsidRDefault="00D64655" w:rsidP="00D64655">
      <w:pPr>
        <w:spacing w:after="0" w:line="240" w:lineRule="auto"/>
        <w:jc w:val="both"/>
        <w:rPr>
          <w:rFonts w:ascii="Times New Roman" w:eastAsia="Times New Roman" w:hAnsi="Times New Roman" w:cs="Times New Roman"/>
          <w:sz w:val="24"/>
          <w:szCs w:val="24"/>
          <w:lang w:eastAsia="en-IN"/>
        </w:rPr>
      </w:pPr>
    </w:p>
    <w:p w14:paraId="1FA39924" w14:textId="77777777" w:rsidR="00D64655" w:rsidRDefault="00D64655" w:rsidP="00D64655">
      <w:pPr>
        <w:spacing w:after="0" w:line="240" w:lineRule="auto"/>
        <w:jc w:val="both"/>
        <w:rPr>
          <w:rFonts w:ascii="Times New Roman" w:eastAsia="Times New Roman" w:hAnsi="Times New Roman" w:cs="Times New Roman"/>
          <w:sz w:val="24"/>
          <w:szCs w:val="24"/>
          <w:lang w:eastAsia="en-IN"/>
        </w:rPr>
      </w:pPr>
    </w:p>
    <w:p w14:paraId="6236AAA1" w14:textId="77777777" w:rsidR="00D64655" w:rsidRDefault="00D64655" w:rsidP="00D64655">
      <w:pPr>
        <w:spacing w:after="0" w:line="240" w:lineRule="auto"/>
        <w:jc w:val="both"/>
        <w:rPr>
          <w:rFonts w:ascii="Times New Roman" w:eastAsia="Times New Roman" w:hAnsi="Times New Roman" w:cs="Times New Roman"/>
          <w:sz w:val="24"/>
          <w:szCs w:val="24"/>
          <w:lang w:eastAsia="en-IN"/>
        </w:rPr>
      </w:pPr>
    </w:p>
    <w:p w14:paraId="663CD74D" w14:textId="77777777" w:rsidR="00D64655"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Semester - VI</w:t>
      </w:r>
      <w:r w:rsidRPr="00251799">
        <w:rPr>
          <w:rFonts w:ascii="Times New Roman" w:eastAsia="Times New Roman" w:hAnsi="Times New Roman" w:cs="Times New Roman"/>
          <w:bCs/>
          <w:color w:val="000000"/>
          <w:sz w:val="24"/>
          <w:szCs w:val="24"/>
          <w:lang w:eastAsia="en-IN"/>
        </w:rPr>
        <w:t xml:space="preserve"> </w:t>
      </w:r>
    </w:p>
    <w:p w14:paraId="471C85A1" w14:textId="77777777" w:rsidR="00D64655" w:rsidRPr="00251799" w:rsidRDefault="00D64655" w:rsidP="00D64655">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Honours</w:t>
      </w:r>
      <w:r w:rsidRPr="00251799">
        <w:rPr>
          <w:rFonts w:ascii="Times New Roman" w:eastAsia="Times New Roman" w:hAnsi="Times New Roman" w:cs="Times New Roman"/>
          <w:bCs/>
          <w:color w:val="000000"/>
          <w:sz w:val="24"/>
          <w:szCs w:val="24"/>
          <w:lang w:eastAsia="en-IN"/>
        </w:rPr>
        <w:t xml:space="preserve"> Core Course</w:t>
      </w:r>
      <w:r>
        <w:rPr>
          <w:rFonts w:ascii="Times New Roman" w:eastAsia="Times New Roman" w:hAnsi="Times New Roman" w:cs="Times New Roman"/>
          <w:bCs/>
          <w:color w:val="000000"/>
          <w:sz w:val="24"/>
          <w:szCs w:val="24"/>
          <w:lang w:eastAsia="en-IN"/>
        </w:rPr>
        <w:t xml:space="preserve"> Paper-</w:t>
      </w:r>
      <w:r w:rsidRPr="00251799">
        <w:rPr>
          <w:rFonts w:ascii="Times New Roman" w:eastAsia="Times New Roman" w:hAnsi="Times New Roman" w:cs="Times New Roman"/>
          <w:bCs/>
          <w:color w:val="000000"/>
          <w:sz w:val="24"/>
          <w:szCs w:val="24"/>
          <w:lang w:eastAsia="en-IN"/>
        </w:rPr>
        <w:t xml:space="preserve"> XIII</w:t>
      </w:r>
      <w:r>
        <w:rPr>
          <w:rFonts w:ascii="Times New Roman" w:eastAsia="Times New Roman" w:hAnsi="Times New Roman" w:cs="Times New Roman"/>
          <w:bCs/>
          <w:color w:val="000000"/>
          <w:sz w:val="24"/>
          <w:szCs w:val="24"/>
          <w:lang w:eastAsia="en-IN"/>
        </w:rPr>
        <w:t xml:space="preserve"> </w:t>
      </w:r>
      <w:r w:rsidRPr="00251799">
        <w:rPr>
          <w:rFonts w:ascii="Times New Roman" w:eastAsia="Times New Roman" w:hAnsi="Times New Roman" w:cs="Times New Roman"/>
          <w:bCs/>
          <w:color w:val="000000"/>
          <w:sz w:val="24"/>
          <w:szCs w:val="24"/>
          <w:lang w:eastAsia="en-IN"/>
        </w:rPr>
        <w:t>HISTORY OF MODERN EUROPE II (1871 – 1945)</w:t>
      </w:r>
    </w:p>
    <w:p w14:paraId="2C3F5778" w14:textId="77777777" w:rsidR="00D64655" w:rsidRPr="00A31DBE" w:rsidRDefault="00D64655" w:rsidP="00D64655">
      <w:pPr>
        <w:pStyle w:val="ListParagraph"/>
        <w:numPr>
          <w:ilvl w:val="0"/>
          <w:numId w:val="3"/>
        </w:numPr>
        <w:spacing w:after="0" w:line="240" w:lineRule="auto"/>
        <w:jc w:val="both"/>
        <w:rPr>
          <w:rFonts w:ascii="Times New Roman" w:eastAsia="Times New Roman" w:hAnsi="Times New Roman" w:cs="Times New Roman"/>
          <w:bCs/>
          <w:color w:val="000000"/>
          <w:sz w:val="24"/>
          <w:szCs w:val="24"/>
          <w:lang w:eastAsia="en-IN"/>
        </w:rPr>
      </w:pPr>
      <w:r w:rsidRPr="00A31DBE">
        <w:rPr>
          <w:rFonts w:ascii="Times New Roman" w:eastAsia="Times New Roman" w:hAnsi="Times New Roman" w:cs="Times New Roman"/>
          <w:bCs/>
          <w:color w:val="000000"/>
          <w:sz w:val="24"/>
          <w:szCs w:val="24"/>
          <w:lang w:eastAsia="en-IN"/>
        </w:rPr>
        <w:t>credits, Total 75 marks (Theory 60 + Internal 15)</w:t>
      </w:r>
    </w:p>
    <w:p w14:paraId="150B523D" w14:textId="77777777" w:rsidR="00D64655" w:rsidRDefault="00D64655" w:rsidP="00D64655">
      <w:pPr>
        <w:jc w:val="center"/>
        <w:rPr>
          <w:rFonts w:ascii="Times New Roman" w:hAnsi="Times New Roman" w:cs="Times New Roman"/>
          <w:b/>
          <w:sz w:val="24"/>
          <w:szCs w:val="24"/>
        </w:rPr>
      </w:pPr>
      <w:r w:rsidRPr="00A31DBE">
        <w:rPr>
          <w:rFonts w:ascii="Times New Roman" w:hAnsi="Times New Roman" w:cs="Times New Roman"/>
          <w:b/>
          <w:sz w:val="24"/>
          <w:szCs w:val="24"/>
        </w:rPr>
        <w:t>1</w:t>
      </w:r>
      <w:r w:rsidRPr="00A31DBE">
        <w:rPr>
          <w:rFonts w:ascii="Times New Roman" w:hAnsi="Times New Roman" w:cs="Times New Roman"/>
          <w:b/>
          <w:sz w:val="24"/>
          <w:szCs w:val="24"/>
          <w:vertAlign w:val="superscript"/>
        </w:rPr>
        <w:t>st</w:t>
      </w:r>
      <w:r w:rsidRPr="00A31DBE">
        <w:rPr>
          <w:rFonts w:ascii="Times New Roman" w:hAnsi="Times New Roman" w:cs="Times New Roman"/>
          <w:b/>
          <w:sz w:val="24"/>
          <w:szCs w:val="24"/>
        </w:rPr>
        <w:t xml:space="preserve"> Module (</w:t>
      </w:r>
      <w:r>
        <w:rPr>
          <w:rFonts w:ascii="Times New Roman" w:hAnsi="Times New Roman" w:cs="Times New Roman"/>
          <w:b/>
          <w:sz w:val="24"/>
          <w:szCs w:val="24"/>
        </w:rPr>
        <w:t>January to March</w:t>
      </w:r>
      <w:r w:rsidRPr="00A31DBE">
        <w:rPr>
          <w:rFonts w:ascii="Times New Roman" w:hAnsi="Times New Roman" w:cs="Times New Roman"/>
          <w:b/>
          <w:sz w:val="24"/>
          <w:szCs w:val="24"/>
        </w:rPr>
        <w:t>)</w:t>
      </w:r>
    </w:p>
    <w:p w14:paraId="6E5EB81D" w14:textId="77777777" w:rsidR="00D64655" w:rsidRPr="00A31DBE" w:rsidRDefault="00D64655" w:rsidP="00D64655">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w:t>
      </w:r>
    </w:p>
    <w:p w14:paraId="42CA1517" w14:textId="77777777" w:rsidR="00D64655" w:rsidRPr="00251799"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Unit-1-</w:t>
      </w:r>
      <w:r w:rsidRPr="00251799">
        <w:rPr>
          <w:rFonts w:ascii="Times New Roman" w:eastAsia="Times New Roman" w:hAnsi="Times New Roman" w:cs="Times New Roman"/>
          <w:bCs/>
          <w:color w:val="000000"/>
          <w:sz w:val="24"/>
          <w:szCs w:val="24"/>
          <w:lang w:eastAsia="en-IN"/>
        </w:rPr>
        <w:t xml:space="preserve"> Imperial Expansion: Bismarck’s diplomacy and the new balance</w:t>
      </w:r>
      <w:r>
        <w:rPr>
          <w:rFonts w:ascii="Times New Roman" w:eastAsia="Times New Roman" w:hAnsi="Times New Roman" w:cs="Times New Roman"/>
          <w:bCs/>
          <w:color w:val="000000"/>
          <w:sz w:val="24"/>
          <w:szCs w:val="24"/>
          <w:lang w:eastAsia="en-IN"/>
        </w:rPr>
        <w:t xml:space="preserve"> </w:t>
      </w:r>
      <w:r w:rsidRPr="00251799">
        <w:rPr>
          <w:rFonts w:ascii="Times New Roman" w:eastAsia="Times New Roman" w:hAnsi="Times New Roman" w:cs="Times New Roman"/>
          <w:bCs/>
          <w:color w:val="000000"/>
          <w:sz w:val="24"/>
          <w:szCs w:val="24"/>
          <w:lang w:eastAsia="en-IN"/>
        </w:rPr>
        <w:t xml:space="preserve">of power; Kaiser William II and Welt </w:t>
      </w:r>
      <w:proofErr w:type="spellStart"/>
      <w:r w:rsidRPr="00251799">
        <w:rPr>
          <w:rFonts w:ascii="Times New Roman" w:eastAsia="Times New Roman" w:hAnsi="Times New Roman" w:cs="Times New Roman"/>
          <w:bCs/>
          <w:color w:val="000000"/>
          <w:sz w:val="24"/>
          <w:szCs w:val="24"/>
          <w:lang w:eastAsia="en-IN"/>
        </w:rPr>
        <w:t>Politik</w:t>
      </w:r>
      <w:proofErr w:type="spellEnd"/>
      <w:r w:rsidRPr="00251799">
        <w:rPr>
          <w:rFonts w:ascii="Times New Roman" w:eastAsia="Times New Roman" w:hAnsi="Times New Roman" w:cs="Times New Roman"/>
          <w:bCs/>
          <w:color w:val="000000"/>
          <w:sz w:val="24"/>
          <w:szCs w:val="24"/>
          <w:lang w:eastAsia="en-IN"/>
        </w:rPr>
        <w:t>; new course in German foreign policy; the eastern question of the late 19th century, Balkan wars</w:t>
      </w:r>
      <w:r>
        <w:rPr>
          <w:rFonts w:ascii="Times New Roman" w:eastAsia="Times New Roman" w:hAnsi="Times New Roman" w:cs="Times New Roman"/>
          <w:bCs/>
          <w:color w:val="000000"/>
          <w:sz w:val="24"/>
          <w:szCs w:val="24"/>
          <w:lang w:eastAsia="en-IN"/>
        </w:rPr>
        <w:t>.</w:t>
      </w:r>
    </w:p>
    <w:p w14:paraId="5D97E434" w14:textId="77777777" w:rsidR="00D64655" w:rsidRPr="00251799"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lastRenderedPageBreak/>
        <w:t>Unit-2-</w:t>
      </w:r>
      <w:r>
        <w:rPr>
          <w:rFonts w:ascii="Times New Roman" w:eastAsia="Times New Roman" w:hAnsi="Times New Roman" w:cs="Times New Roman"/>
          <w:bCs/>
          <w:color w:val="000000"/>
          <w:sz w:val="24"/>
          <w:szCs w:val="24"/>
          <w:lang w:eastAsia="en-IN"/>
        </w:rPr>
        <w:t xml:space="preserve"> </w:t>
      </w:r>
      <w:r w:rsidRPr="00251799">
        <w:rPr>
          <w:rFonts w:ascii="Times New Roman" w:eastAsia="Times New Roman" w:hAnsi="Times New Roman" w:cs="Times New Roman"/>
          <w:bCs/>
          <w:color w:val="000000"/>
          <w:sz w:val="24"/>
          <w:szCs w:val="24"/>
          <w:lang w:eastAsia="en-IN"/>
        </w:rPr>
        <w:t xml:space="preserve">First World War and its aftermath: Outbreak of the First World War, emergence of the </w:t>
      </w:r>
      <w:proofErr w:type="gramStart"/>
      <w:r w:rsidRPr="00251799">
        <w:rPr>
          <w:rFonts w:ascii="Times New Roman" w:eastAsia="Times New Roman" w:hAnsi="Times New Roman" w:cs="Times New Roman"/>
          <w:bCs/>
          <w:color w:val="000000"/>
          <w:sz w:val="24"/>
          <w:szCs w:val="24"/>
          <w:lang w:eastAsia="en-IN"/>
        </w:rPr>
        <w:t>two armed</w:t>
      </w:r>
      <w:proofErr w:type="gramEnd"/>
      <w:r w:rsidRPr="00251799">
        <w:rPr>
          <w:rFonts w:ascii="Times New Roman" w:eastAsia="Times New Roman" w:hAnsi="Times New Roman" w:cs="Times New Roman"/>
          <w:bCs/>
          <w:color w:val="000000"/>
          <w:sz w:val="24"/>
          <w:szCs w:val="24"/>
          <w:lang w:eastAsia="en-IN"/>
        </w:rPr>
        <w:t xml:space="preserve"> camps; impact of the first world; the Russian revolution, the peace settlements of 1919, the League of nations.</w:t>
      </w:r>
    </w:p>
    <w:p w14:paraId="271A785B" w14:textId="77777777" w:rsidR="00D64655"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251799">
        <w:rPr>
          <w:rFonts w:ascii="Times New Roman" w:eastAsia="Times New Roman" w:hAnsi="Times New Roman" w:cs="Times New Roman"/>
          <w:bCs/>
          <w:color w:val="000000"/>
          <w:sz w:val="24"/>
          <w:szCs w:val="24"/>
          <w:lang w:eastAsia="en-IN"/>
        </w:rPr>
        <w:t xml:space="preserve"> Challenges to the new European order: Consolidation and Development of power of the Soviet State, French search for security, Rise of Fascism in Italy and Nazism in Germany, World Economic depression of 1929, the Crisis of the Inter War European Order</w:t>
      </w:r>
      <w:r>
        <w:rPr>
          <w:rFonts w:ascii="Times New Roman" w:eastAsia="Times New Roman" w:hAnsi="Times New Roman" w:cs="Times New Roman"/>
          <w:bCs/>
          <w:color w:val="000000"/>
          <w:sz w:val="24"/>
          <w:szCs w:val="24"/>
          <w:lang w:eastAsia="en-IN"/>
        </w:rPr>
        <w:t>.</w:t>
      </w:r>
    </w:p>
    <w:p w14:paraId="3D881041" w14:textId="77777777" w:rsidR="00D64655" w:rsidRDefault="00D64655" w:rsidP="00D64655">
      <w:pPr>
        <w:jc w:val="center"/>
        <w:rPr>
          <w:rFonts w:ascii="Times New Roman" w:hAnsi="Times New Roman" w:cs="Times New Roman"/>
          <w:b/>
          <w:sz w:val="24"/>
          <w:szCs w:val="24"/>
        </w:rPr>
      </w:pPr>
      <w:r w:rsidRPr="00251799">
        <w:rPr>
          <w:rFonts w:ascii="Times New Roman" w:eastAsia="Times New Roman" w:hAnsi="Times New Roman" w:cs="Times New Roman"/>
          <w:bCs/>
          <w:color w:val="000000"/>
          <w:sz w:val="24"/>
          <w:szCs w:val="24"/>
          <w:lang w:eastAsia="en-IN"/>
        </w:rPr>
        <w:t xml:space="preserve"> </w:t>
      </w:r>
      <w:r>
        <w:rPr>
          <w:rFonts w:ascii="Times New Roman" w:hAnsi="Times New Roman" w:cs="Times New Roman"/>
          <w:b/>
          <w:sz w:val="24"/>
          <w:szCs w:val="24"/>
        </w:rPr>
        <w:t>2</w:t>
      </w:r>
      <w:r w:rsidRPr="00251799">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A31DBE">
        <w:rPr>
          <w:rFonts w:ascii="Times New Roman" w:hAnsi="Times New Roman" w:cs="Times New Roman"/>
          <w:b/>
          <w:sz w:val="24"/>
          <w:szCs w:val="24"/>
        </w:rPr>
        <w:t>Module (</w:t>
      </w:r>
      <w:r>
        <w:rPr>
          <w:rFonts w:ascii="Times New Roman" w:hAnsi="Times New Roman" w:cs="Times New Roman"/>
          <w:b/>
          <w:sz w:val="24"/>
          <w:szCs w:val="24"/>
        </w:rPr>
        <w:t>April to June</w:t>
      </w:r>
      <w:r w:rsidRPr="00A31DBE">
        <w:rPr>
          <w:rFonts w:ascii="Times New Roman" w:hAnsi="Times New Roman" w:cs="Times New Roman"/>
          <w:b/>
          <w:sz w:val="24"/>
          <w:szCs w:val="24"/>
        </w:rPr>
        <w:t>)</w:t>
      </w:r>
    </w:p>
    <w:p w14:paraId="27E4553F" w14:textId="77777777" w:rsidR="00D64655" w:rsidRPr="00A31DBE" w:rsidRDefault="00D64655" w:rsidP="00D64655">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w:t>
      </w:r>
    </w:p>
    <w:p w14:paraId="7DA71E3C" w14:textId="77777777" w:rsidR="00D64655" w:rsidRDefault="00D64655" w:rsidP="00D64655">
      <w:pPr>
        <w:spacing w:after="0" w:line="240" w:lineRule="auto"/>
        <w:jc w:val="both"/>
        <w:rPr>
          <w:rFonts w:ascii="Times New Roman" w:eastAsia="Times New Roman" w:hAnsi="Times New Roman" w:cs="Times New Roman"/>
          <w:bCs/>
          <w:color w:val="000000"/>
          <w:sz w:val="24"/>
          <w:szCs w:val="24"/>
          <w:lang w:eastAsia="en-IN"/>
        </w:rPr>
      </w:pPr>
    </w:p>
    <w:p w14:paraId="0F3FE786" w14:textId="77777777" w:rsidR="00D64655" w:rsidRPr="00251799"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Pr="00251799">
        <w:rPr>
          <w:rFonts w:ascii="Times New Roman" w:eastAsia="Times New Roman" w:hAnsi="Times New Roman" w:cs="Times New Roman"/>
          <w:bCs/>
          <w:color w:val="000000"/>
          <w:sz w:val="24"/>
          <w:szCs w:val="24"/>
          <w:lang w:eastAsia="en-IN"/>
        </w:rPr>
        <w:t>The Road to 2nd World War; Germany’s aggressive foreign policy; the role of the war economy, Spanish civil war, Mussolini’s foreign policy and Abyssinian crisis, formation of the Rome Berlin Tokyo Axis;</w:t>
      </w:r>
    </w:p>
    <w:p w14:paraId="21A1BFBF" w14:textId="77777777" w:rsidR="00D64655" w:rsidRPr="00251799"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Pr="00251799">
        <w:rPr>
          <w:rFonts w:ascii="Times New Roman" w:eastAsia="Times New Roman" w:hAnsi="Times New Roman" w:cs="Times New Roman"/>
          <w:bCs/>
          <w:color w:val="000000"/>
          <w:sz w:val="24"/>
          <w:szCs w:val="24"/>
          <w:lang w:eastAsia="en-IN"/>
        </w:rPr>
        <w:t>Second World War: Outbreak of the 2nd World War and its impact</w:t>
      </w:r>
      <w:r>
        <w:rPr>
          <w:rFonts w:ascii="Times New Roman" w:eastAsia="Times New Roman" w:hAnsi="Times New Roman" w:cs="Times New Roman"/>
          <w:bCs/>
          <w:color w:val="000000"/>
          <w:sz w:val="24"/>
          <w:szCs w:val="24"/>
          <w:lang w:eastAsia="en-IN"/>
        </w:rPr>
        <w:t>.</w:t>
      </w:r>
    </w:p>
    <w:p w14:paraId="5545C17A" w14:textId="77777777" w:rsidR="00D64655"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w:t>
      </w:r>
      <w:r w:rsidRPr="00251799">
        <w:rPr>
          <w:rFonts w:ascii="Times New Roman" w:eastAsia="Times New Roman" w:hAnsi="Times New Roman" w:cs="Times New Roman"/>
          <w:bCs/>
          <w:color w:val="000000"/>
          <w:sz w:val="24"/>
          <w:szCs w:val="24"/>
          <w:lang w:eastAsia="en-IN"/>
        </w:rPr>
        <w:t>United Nations Organization: its origin and functions</w:t>
      </w:r>
      <w:r>
        <w:rPr>
          <w:rFonts w:ascii="Times New Roman" w:eastAsia="Times New Roman" w:hAnsi="Times New Roman" w:cs="Times New Roman"/>
          <w:bCs/>
          <w:color w:val="000000"/>
          <w:sz w:val="24"/>
          <w:szCs w:val="24"/>
          <w:lang w:eastAsia="en-IN"/>
        </w:rPr>
        <w:t>.</w:t>
      </w:r>
    </w:p>
    <w:p w14:paraId="701C3CE9" w14:textId="77777777" w:rsidR="00D64655" w:rsidRDefault="00D64655" w:rsidP="00D64655">
      <w:pPr>
        <w:spacing w:after="0" w:line="240" w:lineRule="auto"/>
        <w:jc w:val="both"/>
        <w:rPr>
          <w:rFonts w:ascii="Times New Roman" w:eastAsia="Times New Roman" w:hAnsi="Times New Roman" w:cs="Times New Roman"/>
          <w:bCs/>
          <w:color w:val="000000"/>
          <w:sz w:val="24"/>
          <w:szCs w:val="24"/>
          <w:lang w:eastAsia="en-IN"/>
        </w:rPr>
      </w:pPr>
    </w:p>
    <w:p w14:paraId="06599D73" w14:textId="77777777" w:rsidR="00D64655" w:rsidRDefault="00D64655" w:rsidP="00D64655">
      <w:pPr>
        <w:spacing w:after="0" w:line="240" w:lineRule="auto"/>
        <w:jc w:val="both"/>
        <w:rPr>
          <w:rFonts w:ascii="Times New Roman" w:eastAsia="Times New Roman" w:hAnsi="Times New Roman" w:cs="Times New Roman"/>
          <w:bCs/>
          <w:color w:val="000000"/>
          <w:sz w:val="24"/>
          <w:szCs w:val="24"/>
          <w:lang w:eastAsia="en-IN"/>
        </w:rPr>
      </w:pPr>
    </w:p>
    <w:p w14:paraId="36FA0059" w14:textId="77777777" w:rsidR="00D6465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F14755">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F14755">
        <w:rPr>
          <w:rFonts w:ascii="Times New Roman" w:eastAsia="Times New Roman" w:hAnsi="Times New Roman" w:cs="Times New Roman"/>
          <w:b/>
          <w:bCs/>
          <w:color w:val="000000"/>
          <w:sz w:val="24"/>
          <w:szCs w:val="24"/>
          <w:lang w:eastAsia="en-IN"/>
        </w:rPr>
        <w:t xml:space="preserve"> VI</w:t>
      </w:r>
    </w:p>
    <w:p w14:paraId="2FEC1952" w14:textId="77777777" w:rsidR="00D64655" w:rsidRPr="00F1475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Honours</w:t>
      </w:r>
      <w:r w:rsidRPr="00F14755">
        <w:rPr>
          <w:rFonts w:ascii="Times New Roman" w:eastAsia="Times New Roman" w:hAnsi="Times New Roman" w:cs="Times New Roman"/>
          <w:b/>
          <w:bCs/>
          <w:color w:val="000000"/>
          <w:sz w:val="24"/>
          <w:szCs w:val="24"/>
          <w:lang w:eastAsia="en-IN"/>
        </w:rPr>
        <w:t xml:space="preserve"> Core Course</w:t>
      </w:r>
      <w:r>
        <w:rPr>
          <w:rFonts w:ascii="Times New Roman" w:eastAsia="Times New Roman" w:hAnsi="Times New Roman" w:cs="Times New Roman"/>
          <w:b/>
          <w:bCs/>
          <w:color w:val="000000"/>
          <w:sz w:val="24"/>
          <w:szCs w:val="24"/>
          <w:lang w:eastAsia="en-IN"/>
        </w:rPr>
        <w:t xml:space="preserve"> Paper</w:t>
      </w:r>
      <w:r w:rsidRPr="00F14755">
        <w:rPr>
          <w:rFonts w:ascii="Times New Roman" w:eastAsia="Times New Roman" w:hAnsi="Times New Roman" w:cs="Times New Roman"/>
          <w:b/>
          <w:bCs/>
          <w:color w:val="000000"/>
          <w:sz w:val="24"/>
          <w:szCs w:val="24"/>
          <w:lang w:eastAsia="en-IN"/>
        </w:rPr>
        <w:t>– XIV</w:t>
      </w:r>
      <w:r>
        <w:rPr>
          <w:rFonts w:ascii="Times New Roman" w:eastAsia="Times New Roman" w:hAnsi="Times New Roman" w:cs="Times New Roman"/>
          <w:b/>
          <w:bCs/>
          <w:color w:val="000000"/>
          <w:sz w:val="24"/>
          <w:szCs w:val="24"/>
          <w:lang w:eastAsia="en-IN"/>
        </w:rPr>
        <w:t>-</w:t>
      </w:r>
      <w:r w:rsidRPr="00F14755">
        <w:rPr>
          <w:rFonts w:ascii="Times New Roman" w:eastAsia="Times New Roman" w:hAnsi="Times New Roman" w:cs="Times New Roman"/>
          <w:b/>
          <w:bCs/>
          <w:color w:val="000000"/>
          <w:sz w:val="24"/>
          <w:szCs w:val="24"/>
          <w:lang w:eastAsia="en-IN"/>
        </w:rPr>
        <w:t xml:space="preserve"> MAKING OF THE CONTEMPORARY WORLD (1946-2000)</w:t>
      </w:r>
    </w:p>
    <w:p w14:paraId="0F94211B" w14:textId="77777777" w:rsidR="00D64655" w:rsidRPr="00D6163D"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40C6B2C5" w14:textId="77777777" w:rsidR="00D64655" w:rsidRDefault="00D64655" w:rsidP="00D6465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21C4FE9E" w14:textId="77777777" w:rsidR="00D64655" w:rsidRDefault="00D64655" w:rsidP="00D646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1D68BF14" w14:textId="77777777" w:rsidR="00D64655" w:rsidRPr="00F14755" w:rsidRDefault="00D64655" w:rsidP="00D64655">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Unit-1-</w:t>
      </w:r>
      <w:r w:rsidRPr="00F14755">
        <w:rPr>
          <w:rFonts w:ascii="Times New Roman" w:eastAsia="Times New Roman" w:hAnsi="Times New Roman" w:cs="Times New Roman"/>
          <w:b/>
          <w:bCs/>
          <w:color w:val="000000"/>
          <w:sz w:val="24"/>
          <w:szCs w:val="24"/>
          <w:lang w:eastAsia="en-IN"/>
        </w:rPr>
        <w:t>Post War Development</w:t>
      </w:r>
    </w:p>
    <w:p w14:paraId="56772746"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An overview of post-war developments Social, Political and</w:t>
      </w:r>
    </w:p>
    <w:p w14:paraId="342A8D6F"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Economic</w:t>
      </w:r>
    </w:p>
    <w:p w14:paraId="5F80AF78"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Cold war Politics- ideological clash &amp;power rivalry between</w:t>
      </w:r>
    </w:p>
    <w:p w14:paraId="66D867C2"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super powers</w:t>
      </w:r>
    </w:p>
    <w:p w14:paraId="17115D2A"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 xml:space="preserve">c. Military and </w:t>
      </w:r>
      <w:proofErr w:type="spellStart"/>
      <w:r w:rsidRPr="00F14755">
        <w:rPr>
          <w:rFonts w:ascii="Times New Roman" w:eastAsia="Times New Roman" w:hAnsi="Times New Roman" w:cs="Times New Roman"/>
          <w:color w:val="000000"/>
          <w:sz w:val="24"/>
          <w:szCs w:val="24"/>
          <w:lang w:eastAsia="en-IN"/>
        </w:rPr>
        <w:t>Defense</w:t>
      </w:r>
      <w:proofErr w:type="spellEnd"/>
      <w:r w:rsidRPr="00F14755">
        <w:rPr>
          <w:rFonts w:ascii="Times New Roman" w:eastAsia="Times New Roman" w:hAnsi="Times New Roman" w:cs="Times New Roman"/>
          <w:color w:val="000000"/>
          <w:sz w:val="24"/>
          <w:szCs w:val="24"/>
          <w:lang w:eastAsia="en-IN"/>
        </w:rPr>
        <w:t xml:space="preserve"> Alliances and Peace Pacts -</w:t>
      </w:r>
    </w:p>
    <w:p w14:paraId="102FC603"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Containment of Communism- Marshal Plan- Truman</w:t>
      </w:r>
    </w:p>
    <w:p w14:paraId="13CC2BF2"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Doctrine- Warsaw Pact- Military Alliances-NATO; SEATO</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Bagdad Pact- Cominform, Berlin after 1945- Fall of the</w:t>
      </w:r>
    </w:p>
    <w:p w14:paraId="1ABEA800"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Berlin Wall &amp; German Re-Unification</w:t>
      </w:r>
    </w:p>
    <w:p w14:paraId="1F3FCD9C" w14:textId="77777777" w:rsidR="00D64655" w:rsidRPr="00F1475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F14755">
        <w:rPr>
          <w:rFonts w:ascii="Times New Roman" w:eastAsia="Times New Roman" w:hAnsi="Times New Roman" w:cs="Times New Roman"/>
          <w:b/>
          <w:bCs/>
          <w:color w:val="000000"/>
          <w:sz w:val="24"/>
          <w:szCs w:val="24"/>
          <w:lang w:eastAsia="en-IN"/>
        </w:rPr>
        <w:t>Decolonization and the emergence of the Third world</w:t>
      </w:r>
    </w:p>
    <w:p w14:paraId="6DBFA9B1"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National Movements in Asia &amp; Africa</w:t>
      </w:r>
    </w:p>
    <w:p w14:paraId="6CDDEB33"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Emergence of the Third World; Non –alignment</w:t>
      </w:r>
    </w:p>
    <w:p w14:paraId="18950621"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Third World Organizations-OPEC, ASEAN, SAARC</w:t>
      </w:r>
    </w:p>
    <w:p w14:paraId="2818EA8B" w14:textId="77777777" w:rsidR="00D64655" w:rsidRPr="00F1475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F14755">
        <w:rPr>
          <w:rFonts w:ascii="Times New Roman" w:eastAsia="Times New Roman" w:hAnsi="Times New Roman" w:cs="Times New Roman"/>
          <w:b/>
          <w:bCs/>
          <w:color w:val="000000"/>
          <w:sz w:val="24"/>
          <w:szCs w:val="24"/>
          <w:lang w:eastAsia="en-IN"/>
        </w:rPr>
        <w:t>Cold War Escalates</w:t>
      </w:r>
    </w:p>
    <w:p w14:paraId="5EEAA612"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War in Korea, Cuban missile crisis, Vietnam problem</w:t>
      </w:r>
    </w:p>
    <w:p w14:paraId="6AF1D6A1"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Palestine Problem; Suez Crisis, Iran- Iraq conflicts, Gulf</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War</w:t>
      </w:r>
    </w:p>
    <w:p w14:paraId="5AC3D360"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Arab- Israel wars- activities of the PLO, Afghan Problem</w:t>
      </w:r>
    </w:p>
    <w:p w14:paraId="2590F181" w14:textId="77777777" w:rsidR="00D64655"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448D9D5B" w14:textId="77777777" w:rsidR="00D64655" w:rsidRDefault="00D64655" w:rsidP="00D646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07DA8E71"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66974B7B" w14:textId="77777777" w:rsidR="00D64655" w:rsidRPr="00F1475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Unit-4-</w:t>
      </w:r>
      <w:r w:rsidRPr="00F14755">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b/>
          <w:bCs/>
          <w:color w:val="000000"/>
          <w:sz w:val="24"/>
          <w:szCs w:val="24"/>
          <w:lang w:eastAsia="en-IN"/>
        </w:rPr>
        <w:t>Perspectives on Development and under development</w:t>
      </w:r>
    </w:p>
    <w:p w14:paraId="5537A3FF"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Globalization &amp; its impact on the Third World</w:t>
      </w:r>
    </w:p>
    <w:p w14:paraId="529B4035"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Liberalization</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&amp;</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its impact on Indian economy; Multinational</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Companies, World Bank, IMF</w:t>
      </w:r>
    </w:p>
    <w:p w14:paraId="28FB118A"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Information Revolution</w:t>
      </w:r>
    </w:p>
    <w:p w14:paraId="42DC9E45" w14:textId="77777777" w:rsidR="00D64655" w:rsidRPr="00F1475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Unit-5-</w:t>
      </w:r>
      <w:r w:rsidRPr="00F14755">
        <w:rPr>
          <w:rFonts w:ascii="Times New Roman" w:eastAsia="Times New Roman" w:hAnsi="Times New Roman" w:cs="Times New Roman"/>
          <w:b/>
          <w:bCs/>
          <w:color w:val="000000"/>
          <w:sz w:val="24"/>
          <w:szCs w:val="24"/>
          <w:lang w:eastAsia="en-IN"/>
        </w:rPr>
        <w:t>Modernity and cultural transformation</w:t>
      </w:r>
    </w:p>
    <w:p w14:paraId="24B08D51"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Emerging trends in culture, Media and consumption; Information Revolution</w:t>
      </w:r>
    </w:p>
    <w:p w14:paraId="242A2482" w14:textId="77777777" w:rsidR="00D64655" w:rsidRPr="00F1475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F14755">
        <w:rPr>
          <w:rFonts w:ascii="Times New Roman" w:eastAsia="Times New Roman" w:hAnsi="Times New Roman" w:cs="Times New Roman"/>
          <w:b/>
          <w:bCs/>
          <w:color w:val="000000"/>
          <w:sz w:val="24"/>
          <w:szCs w:val="24"/>
          <w:lang w:eastAsia="en-IN"/>
        </w:rPr>
        <w:t>Changing World</w:t>
      </w:r>
    </w:p>
    <w:p w14:paraId="7FC75F06"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Collapse of Soviet Bloc; Process of disintegrations,</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Glasnost and Perestroika,</w:t>
      </w:r>
    </w:p>
    <w:p w14:paraId="1E95542E" w14:textId="77777777" w:rsidR="00D64655" w:rsidRPr="00F147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American Uni-</w:t>
      </w:r>
      <w:proofErr w:type="spellStart"/>
      <w:r w:rsidRPr="00F14755">
        <w:rPr>
          <w:rFonts w:ascii="Times New Roman" w:eastAsia="Times New Roman" w:hAnsi="Times New Roman" w:cs="Times New Roman"/>
          <w:color w:val="000000"/>
          <w:sz w:val="24"/>
          <w:szCs w:val="24"/>
          <w:lang w:eastAsia="en-IN"/>
        </w:rPr>
        <w:t>polarism</w:t>
      </w:r>
      <w:proofErr w:type="spellEnd"/>
      <w:r w:rsidRPr="00F14755">
        <w:rPr>
          <w:rFonts w:ascii="Times New Roman" w:eastAsia="Times New Roman" w:hAnsi="Times New Roman" w:cs="Times New Roman"/>
          <w:color w:val="000000"/>
          <w:sz w:val="24"/>
          <w:szCs w:val="24"/>
          <w:lang w:eastAsia="en-IN"/>
        </w:rPr>
        <w:t>; USA as a global policeman</w:t>
      </w:r>
    </w:p>
    <w:p w14:paraId="61CB2ADF"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 xml:space="preserve">c. Current threats confronting the World - Ethnic </w:t>
      </w:r>
      <w:proofErr w:type="spellStart"/>
      <w:r w:rsidRPr="00F14755">
        <w:rPr>
          <w:rFonts w:ascii="Times New Roman" w:eastAsia="Times New Roman" w:hAnsi="Times New Roman" w:cs="Times New Roman"/>
          <w:color w:val="000000"/>
          <w:sz w:val="24"/>
          <w:szCs w:val="24"/>
          <w:lang w:eastAsia="en-IN"/>
        </w:rPr>
        <w:t>Clashses</w:t>
      </w:r>
      <w:proofErr w:type="spellEnd"/>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&amp;</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Cross border Terrorism</w:t>
      </w:r>
      <w:r>
        <w:rPr>
          <w:rFonts w:ascii="Times New Roman" w:eastAsia="Times New Roman" w:hAnsi="Times New Roman" w:cs="Times New Roman"/>
          <w:color w:val="000000"/>
          <w:sz w:val="24"/>
          <w:szCs w:val="24"/>
          <w:lang w:eastAsia="en-IN"/>
        </w:rPr>
        <w:t>.</w:t>
      </w:r>
    </w:p>
    <w:p w14:paraId="4A3895C3"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77D63121"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6F27B047"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Semester VI</w:t>
      </w:r>
      <w:r>
        <w:rPr>
          <w:rFonts w:ascii="Times New Roman" w:eastAsia="Times New Roman" w:hAnsi="Times New Roman" w:cs="Times New Roman"/>
          <w:b/>
          <w:bCs/>
          <w:color w:val="000000"/>
          <w:sz w:val="24"/>
          <w:szCs w:val="24"/>
          <w:lang w:eastAsia="en-IN"/>
        </w:rPr>
        <w:t xml:space="preserve"> </w:t>
      </w:r>
      <w:r w:rsidRPr="00D4469C">
        <w:rPr>
          <w:rFonts w:ascii="CIDFont+F5" w:eastAsia="Times New Roman" w:hAnsi="CIDFont+F5" w:cs="Times New Roman"/>
          <w:b/>
          <w:bCs/>
          <w:color w:val="000000"/>
          <w:sz w:val="24"/>
          <w:lang w:eastAsia="en-IN"/>
        </w:rPr>
        <w:t>(</w:t>
      </w:r>
      <w:r w:rsidRPr="00D4469C">
        <w:rPr>
          <w:rFonts w:ascii="Times New Roman" w:eastAsia="Times New Roman" w:hAnsi="Times New Roman" w:cs="Times New Roman"/>
          <w:b/>
          <w:bCs/>
          <w:color w:val="000000"/>
          <w:sz w:val="24"/>
          <w:szCs w:val="24"/>
          <w:lang w:eastAsia="en-IN"/>
        </w:rPr>
        <w:t>Discipline Specific Elective)</w:t>
      </w:r>
    </w:p>
    <w:p w14:paraId="60A28635"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Paper –III </w:t>
      </w:r>
      <w:r w:rsidRPr="00D4469C">
        <w:rPr>
          <w:rFonts w:ascii="Times New Roman" w:eastAsia="Times New Roman" w:hAnsi="Times New Roman" w:cs="Times New Roman"/>
          <w:b/>
          <w:bCs/>
          <w:color w:val="000000"/>
          <w:sz w:val="24"/>
          <w:szCs w:val="24"/>
          <w:lang w:eastAsia="en-IN"/>
        </w:rPr>
        <w:t>History of Modern East Asia-1 (1840-1919)</w:t>
      </w:r>
    </w:p>
    <w:p w14:paraId="5603872E"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p>
    <w:p w14:paraId="6065C713" w14:textId="77777777" w:rsidR="00D64655" w:rsidRPr="00D6163D"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3B931C2A" w14:textId="77777777" w:rsidR="00D64655" w:rsidRDefault="00D64655" w:rsidP="00D6465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15AC3F31" w14:textId="77777777" w:rsidR="00D64655" w:rsidRDefault="00D64655" w:rsidP="00D64655">
      <w:pPr>
        <w:jc w:val="center"/>
        <w:rPr>
          <w:rFonts w:ascii="Times New Roman" w:hAnsi="Times New Roman" w:cs="Times New Roman"/>
          <w:b/>
          <w:sz w:val="24"/>
          <w:szCs w:val="24"/>
        </w:rPr>
      </w:pPr>
      <w:r w:rsidRPr="00294B7F">
        <w:rPr>
          <w:rFonts w:ascii="Times New Roman" w:eastAsia="Times New Roman" w:hAnsi="Times New Roman" w:cs="Times New Roman"/>
          <w:bCs/>
          <w:color w:val="000000"/>
          <w:sz w:val="24"/>
          <w:szCs w:val="24"/>
          <w:lang w:eastAsia="en-IN"/>
        </w:rPr>
        <w:t>Teacher</w:t>
      </w:r>
      <w:r>
        <w:rPr>
          <w:rFonts w:ascii="Times New Roman" w:eastAsia="Times New Roman" w:hAnsi="Times New Roman" w:cs="Times New Roman"/>
          <w:bCs/>
          <w:color w:val="000000"/>
          <w:sz w:val="24"/>
          <w:szCs w:val="24"/>
          <w:lang w:eastAsia="en-IN"/>
        </w:rPr>
        <w:t>s</w:t>
      </w:r>
      <w:r w:rsidRPr="00294B7F">
        <w:rPr>
          <w:rFonts w:ascii="Times New Roman" w:eastAsia="Times New Roman" w:hAnsi="Times New Roman" w:cs="Times New Roman"/>
          <w:bCs/>
          <w:color w:val="000000"/>
          <w:sz w:val="24"/>
          <w:szCs w:val="24"/>
          <w:lang w:eastAsia="en-IN"/>
        </w:rPr>
        <w:t xml:space="preserve"> Name-</w:t>
      </w:r>
      <w:r>
        <w:rPr>
          <w:rFonts w:ascii="Times New Roman" w:eastAsia="Times New Roman" w:hAnsi="Times New Roman" w:cs="Times New Roman"/>
          <w:bCs/>
          <w:color w:val="000000"/>
          <w:sz w:val="24"/>
          <w:szCs w:val="24"/>
          <w:lang w:eastAsia="en-IN"/>
        </w:rPr>
        <w:t xml:space="preserve"> Papiya Chakraborty, Chaitaly Sickly</w:t>
      </w:r>
    </w:p>
    <w:p w14:paraId="0C00FCAB"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D4469C">
        <w:rPr>
          <w:rFonts w:ascii="Times New Roman" w:eastAsia="Times New Roman" w:hAnsi="Times New Roman" w:cs="Times New Roman"/>
          <w:b/>
          <w:bCs/>
          <w:color w:val="000000"/>
          <w:sz w:val="24"/>
          <w:szCs w:val="24"/>
          <w:lang w:eastAsia="en-IN"/>
        </w:rPr>
        <w:t>Pre-colonial China</w:t>
      </w:r>
    </w:p>
    <w:p w14:paraId="1CE9D2A3"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Nature and structure of the traditional Chinese society.</w:t>
      </w:r>
    </w:p>
    <w:p w14:paraId="514278A0"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w:t>
      </w:r>
      <w:proofErr w:type="gramStart"/>
      <w:r w:rsidRPr="00D4469C">
        <w:rPr>
          <w:rFonts w:ascii="Times New Roman" w:eastAsia="Times New Roman" w:hAnsi="Times New Roman" w:cs="Times New Roman"/>
          <w:color w:val="000000"/>
          <w:sz w:val="24"/>
          <w:szCs w:val="24"/>
          <w:lang w:eastAsia="en-IN"/>
        </w:rPr>
        <w:t>The</w:t>
      </w:r>
      <w:proofErr w:type="gramEnd"/>
      <w:r w:rsidRPr="00D4469C">
        <w:rPr>
          <w:rFonts w:ascii="Times New Roman" w:eastAsia="Times New Roman" w:hAnsi="Times New Roman" w:cs="Times New Roman"/>
          <w:color w:val="000000"/>
          <w:sz w:val="24"/>
          <w:szCs w:val="24"/>
          <w:lang w:eastAsia="en-IN"/>
        </w:rPr>
        <w:t xml:space="preserve"> peasantry and gentry; Government bureaucracy and central control. </w:t>
      </w:r>
    </w:p>
    <w:p w14:paraId="7E1A81EA"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The Confucian value system.</w:t>
      </w:r>
    </w:p>
    <w:p w14:paraId="59F6EE82"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China’s pre-modern economy.</w:t>
      </w:r>
    </w:p>
    <w:p w14:paraId="7128DED8"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D4469C">
        <w:rPr>
          <w:rFonts w:ascii="Times New Roman" w:eastAsia="Times New Roman" w:hAnsi="Times New Roman" w:cs="Times New Roman"/>
          <w:b/>
          <w:bCs/>
          <w:color w:val="000000"/>
          <w:sz w:val="24"/>
          <w:szCs w:val="24"/>
          <w:lang w:eastAsia="en-IN"/>
        </w:rPr>
        <w:t>Anglo Chinese relations till the Opium War</w:t>
      </w:r>
    </w:p>
    <w:p w14:paraId="47F9FAB5"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The Tribute system; the Canton trade and its collapse. </w:t>
      </w:r>
    </w:p>
    <w:p w14:paraId="5C13BD81"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First &amp; Second Opium Wars—the unequal treaties. </w:t>
      </w:r>
    </w:p>
    <w:p w14:paraId="7C59F033"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Financial Imperialism: Open Door policy. </w:t>
      </w:r>
    </w:p>
    <w:p w14:paraId="2160DBC6"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D4469C">
        <w:rPr>
          <w:rFonts w:ascii="Times New Roman" w:eastAsia="Times New Roman" w:hAnsi="Times New Roman" w:cs="Times New Roman"/>
          <w:b/>
          <w:bCs/>
          <w:color w:val="000000"/>
          <w:sz w:val="24"/>
          <w:szCs w:val="24"/>
          <w:lang w:eastAsia="en-IN"/>
        </w:rPr>
        <w:t>Rebellion, Restoration and Nationalism</w:t>
      </w:r>
    </w:p>
    <w:p w14:paraId="1BDC0F87"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The Taiping Rebellion: causes, nature and failure.</w:t>
      </w:r>
    </w:p>
    <w:p w14:paraId="644C644A"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Tung- Chih Restoration; the Hundred Days’ Reform and the Self –Strengthening Movement.</w:t>
      </w:r>
    </w:p>
    <w:p w14:paraId="61B05834"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Boxer </w:t>
      </w:r>
      <w:proofErr w:type="gramStart"/>
      <w:r w:rsidRPr="00D4469C">
        <w:rPr>
          <w:rFonts w:ascii="Times New Roman" w:eastAsia="Times New Roman" w:hAnsi="Times New Roman" w:cs="Times New Roman"/>
          <w:color w:val="000000"/>
          <w:sz w:val="24"/>
          <w:szCs w:val="24"/>
          <w:lang w:eastAsia="en-IN"/>
        </w:rPr>
        <w:t>Uprising :</w:t>
      </w:r>
      <w:proofErr w:type="gramEnd"/>
      <w:r w:rsidRPr="00D4469C">
        <w:rPr>
          <w:rFonts w:ascii="Times New Roman" w:eastAsia="Times New Roman" w:hAnsi="Times New Roman" w:cs="Times New Roman"/>
          <w:color w:val="000000"/>
          <w:sz w:val="24"/>
          <w:szCs w:val="24"/>
          <w:lang w:eastAsia="en-IN"/>
        </w:rPr>
        <w:t xml:space="preserve"> causes, nature and failure.</w:t>
      </w:r>
    </w:p>
    <w:p w14:paraId="45349D41"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[d]The Revolution of 1911: background and causes, nature and significance; role of Dr Sun Yat- Sen; principles and polities, formation of the Republic; Yuan Shih-kai and warlordism; the rise of the Kuomintang.</w:t>
      </w:r>
    </w:p>
    <w:p w14:paraId="0E81A2B4" w14:textId="77777777" w:rsidR="00D64655"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1E4B8FEF" w14:textId="77777777" w:rsidR="00D64655" w:rsidRPr="00340FAC" w:rsidRDefault="00D64655" w:rsidP="00D64655">
      <w:pPr>
        <w:rPr>
          <w:rFonts w:ascii="Times New Roman" w:hAnsi="Times New Roman" w:cs="Times New Roman"/>
          <w:b/>
          <w:sz w:val="24"/>
          <w:szCs w:val="24"/>
        </w:rPr>
      </w:pPr>
      <w:r w:rsidRPr="00294B7F">
        <w:rPr>
          <w:rFonts w:ascii="Times New Roman" w:eastAsia="Times New Roman" w:hAnsi="Times New Roman" w:cs="Times New Roman"/>
          <w:bCs/>
          <w:color w:val="000000"/>
          <w:sz w:val="24"/>
          <w:szCs w:val="24"/>
          <w:lang w:eastAsia="en-IN"/>
        </w:rPr>
        <w:t>Teacher</w:t>
      </w:r>
      <w:r>
        <w:rPr>
          <w:rFonts w:ascii="Times New Roman" w:eastAsia="Times New Roman" w:hAnsi="Times New Roman" w:cs="Times New Roman"/>
          <w:bCs/>
          <w:color w:val="000000"/>
          <w:sz w:val="24"/>
          <w:szCs w:val="24"/>
          <w:lang w:eastAsia="en-IN"/>
        </w:rPr>
        <w:t>s</w:t>
      </w:r>
      <w:r w:rsidRPr="00294B7F">
        <w:rPr>
          <w:rFonts w:ascii="Times New Roman" w:eastAsia="Times New Roman" w:hAnsi="Times New Roman" w:cs="Times New Roman"/>
          <w:bCs/>
          <w:color w:val="000000"/>
          <w:sz w:val="24"/>
          <w:szCs w:val="24"/>
          <w:lang w:eastAsia="en-IN"/>
        </w:rPr>
        <w:t xml:space="preserve"> Name-</w:t>
      </w:r>
      <w:r>
        <w:rPr>
          <w:rFonts w:ascii="Times New Roman" w:eastAsia="Times New Roman" w:hAnsi="Times New Roman" w:cs="Times New Roman"/>
          <w:bCs/>
          <w:color w:val="000000"/>
          <w:sz w:val="24"/>
          <w:szCs w:val="24"/>
          <w:lang w:eastAsia="en-IN"/>
        </w:rPr>
        <w:t xml:space="preserve"> Papiya Chakraborty, Chaitaly Sickly</w:t>
      </w:r>
    </w:p>
    <w:p w14:paraId="53DD94AC" w14:textId="77777777" w:rsidR="00D64655" w:rsidRPr="00D4469C" w:rsidRDefault="00D64655" w:rsidP="00D64655">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Unit-4-</w:t>
      </w:r>
      <w:r w:rsidRPr="00D4469C">
        <w:rPr>
          <w:rFonts w:ascii="Times New Roman" w:eastAsia="Times New Roman" w:hAnsi="Times New Roman" w:cs="Times New Roman"/>
          <w:b/>
          <w:bCs/>
          <w:color w:val="000000"/>
          <w:sz w:val="24"/>
          <w:szCs w:val="24"/>
          <w:lang w:eastAsia="en-IN"/>
        </w:rPr>
        <w:t>Pre-MejiJapan</w:t>
      </w:r>
    </w:p>
    <w:p w14:paraId="769D63F2"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[a]Tokugawa Shogunate: the feudal society and the government; Shintoism.</w:t>
      </w:r>
    </w:p>
    <w:p w14:paraId="0F103679"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 [b] Economic condition.</w:t>
      </w:r>
    </w:p>
    <w:p w14:paraId="7C0687A9"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Encounter with the West: the Perry Mission; the opening of the Japan to the west.</w:t>
      </w:r>
    </w:p>
    <w:p w14:paraId="218F5815"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[d] </w:t>
      </w:r>
      <w:proofErr w:type="gramStart"/>
      <w:r w:rsidRPr="00D4469C">
        <w:rPr>
          <w:rFonts w:ascii="Times New Roman" w:eastAsia="Times New Roman" w:hAnsi="Times New Roman" w:cs="Times New Roman"/>
          <w:color w:val="000000"/>
          <w:sz w:val="24"/>
          <w:szCs w:val="24"/>
          <w:lang w:eastAsia="en-IN"/>
        </w:rPr>
        <w:t>The</w:t>
      </w:r>
      <w:proofErr w:type="gramEnd"/>
      <w:r w:rsidRPr="00D4469C">
        <w:rPr>
          <w:rFonts w:ascii="Times New Roman" w:eastAsia="Times New Roman" w:hAnsi="Times New Roman" w:cs="Times New Roman"/>
          <w:color w:val="000000"/>
          <w:sz w:val="24"/>
          <w:szCs w:val="24"/>
          <w:lang w:eastAsia="en-IN"/>
        </w:rPr>
        <w:t xml:space="preserve"> crisis and fall of the Shogunate.</w:t>
      </w:r>
    </w:p>
    <w:p w14:paraId="1332D082"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4469C">
        <w:rPr>
          <w:rFonts w:ascii="Times New Roman" w:eastAsia="Times New Roman" w:hAnsi="Times New Roman" w:cs="Times New Roman"/>
          <w:b/>
          <w:bCs/>
          <w:color w:val="000000"/>
          <w:sz w:val="24"/>
          <w:szCs w:val="24"/>
          <w:lang w:eastAsia="en-IN"/>
        </w:rPr>
        <w:t>Meiji Restoration</w:t>
      </w:r>
    </w:p>
    <w:p w14:paraId="1F75CB84"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Causes and nature of Restoration. </w:t>
      </w:r>
    </w:p>
    <w:p w14:paraId="050D5AF4"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Transformation of Japan: process of modernization. </w:t>
      </w:r>
    </w:p>
    <w:p w14:paraId="6C66E781"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Meiji Constitution.</w:t>
      </w:r>
    </w:p>
    <w:p w14:paraId="42CC27CA" w14:textId="77777777" w:rsidR="00D6465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D4469C">
        <w:rPr>
          <w:rFonts w:ascii="Times New Roman" w:eastAsia="Times New Roman" w:hAnsi="Times New Roman" w:cs="Times New Roman"/>
          <w:b/>
          <w:bCs/>
          <w:color w:val="000000"/>
          <w:sz w:val="24"/>
          <w:szCs w:val="24"/>
          <w:lang w:eastAsia="en-IN"/>
        </w:rPr>
        <w:t>Expansion of Japan up to the First World war</w:t>
      </w:r>
    </w:p>
    <w:p w14:paraId="2D1F47D3"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color w:val="000000"/>
          <w:sz w:val="24"/>
          <w:szCs w:val="24"/>
          <w:lang w:eastAsia="en-IN"/>
        </w:rPr>
        <w:t>[a] Sino–Japanese war (1894-95).</w:t>
      </w:r>
    </w:p>
    <w:p w14:paraId="24134285"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The Anglo-Japanese Alliance (1902).</w:t>
      </w:r>
    </w:p>
    <w:p w14:paraId="11EBAC21"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Contest for Korea and the Russo-Japanese war (1904-05). </w:t>
      </w:r>
    </w:p>
    <w:p w14:paraId="1937303A"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Japan and the First World War.</w:t>
      </w:r>
    </w:p>
    <w:p w14:paraId="7541EA6C"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7CCB2AC4"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Semester VI</w:t>
      </w:r>
      <w:r>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b/>
          <w:bCs/>
          <w:color w:val="000000"/>
          <w:sz w:val="24"/>
          <w:szCs w:val="24"/>
          <w:lang w:eastAsia="en-IN"/>
        </w:rPr>
        <w:t>(Discipline Specific Elective)</w:t>
      </w:r>
    </w:p>
    <w:p w14:paraId="19349306"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Paper –IV</w:t>
      </w:r>
      <w:r>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b/>
          <w:bCs/>
          <w:color w:val="000000"/>
          <w:sz w:val="24"/>
          <w:szCs w:val="24"/>
          <w:lang w:eastAsia="en-IN"/>
        </w:rPr>
        <w:t>History of China and Japan (1919-1939)</w:t>
      </w:r>
    </w:p>
    <w:p w14:paraId="10F8FD5D" w14:textId="77777777" w:rsidR="00D64655" w:rsidRPr="00D6163D"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3B1C8465" w14:textId="77777777" w:rsidR="00D64655" w:rsidRDefault="00D64655" w:rsidP="00D64655">
      <w:pPr>
        <w:jc w:val="center"/>
        <w:rPr>
          <w:rFonts w:ascii="Times New Roman" w:hAnsi="Times New Roman" w:cs="Times New Roman"/>
          <w:b/>
          <w:sz w:val="24"/>
          <w:szCs w:val="24"/>
        </w:rPr>
      </w:pPr>
    </w:p>
    <w:p w14:paraId="500FE597" w14:textId="77777777" w:rsidR="00D64655" w:rsidRDefault="00D64655" w:rsidP="00D6465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0CE7B5F7" w14:textId="77777777" w:rsidR="00D64655" w:rsidRPr="00340FAC" w:rsidRDefault="00D64655" w:rsidP="00D64655">
      <w:pPr>
        <w:spacing w:after="0" w:line="240" w:lineRule="auto"/>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 Manab Ghosh, Moumita Chakraborty</w:t>
      </w:r>
    </w:p>
    <w:p w14:paraId="303C6B9F"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D4469C">
        <w:rPr>
          <w:rFonts w:ascii="Times New Roman" w:eastAsia="Times New Roman" w:hAnsi="Times New Roman" w:cs="Times New Roman"/>
          <w:b/>
          <w:bCs/>
          <w:color w:val="000000"/>
          <w:sz w:val="24"/>
          <w:szCs w:val="24"/>
          <w:lang w:eastAsia="en-IN"/>
        </w:rPr>
        <w:t>Nationalism in China</w:t>
      </w:r>
    </w:p>
    <w:p w14:paraId="18F970A8"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Emergence of the Republic and Yuan Shih Kai: Warlordism.</w:t>
      </w:r>
    </w:p>
    <w:p w14:paraId="346391DB"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 [b] May 4th Movement: origin, nature and significance.</w:t>
      </w:r>
    </w:p>
    <w:p w14:paraId="6ADF5A91" w14:textId="77777777" w:rsidR="00D64655" w:rsidRPr="00D4469C" w:rsidRDefault="00D64655" w:rsidP="00D64655">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Unit-2-</w:t>
      </w:r>
      <w:r w:rsidRPr="00D4469C">
        <w:rPr>
          <w:rFonts w:ascii="Times New Roman" w:eastAsia="Times New Roman" w:hAnsi="Times New Roman" w:cs="Times New Roman"/>
          <w:b/>
          <w:bCs/>
          <w:color w:val="000000"/>
          <w:sz w:val="24"/>
          <w:szCs w:val="24"/>
          <w:lang w:eastAsia="en-IN"/>
        </w:rPr>
        <w:t>The Kuomintang and the Nationalist government</w:t>
      </w:r>
    </w:p>
    <w:p w14:paraId="15A26EFB"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w:t>
      </w:r>
      <w:proofErr w:type="gramStart"/>
      <w:r w:rsidRPr="00D4469C">
        <w:rPr>
          <w:rFonts w:ascii="Times New Roman" w:eastAsia="Times New Roman" w:hAnsi="Times New Roman" w:cs="Times New Roman"/>
          <w:color w:val="000000"/>
          <w:sz w:val="24"/>
          <w:szCs w:val="24"/>
          <w:lang w:eastAsia="en-IN"/>
        </w:rPr>
        <w:t>The</w:t>
      </w:r>
      <w:proofErr w:type="gramEnd"/>
      <w:r w:rsidRPr="00D4469C">
        <w:rPr>
          <w:rFonts w:ascii="Times New Roman" w:eastAsia="Times New Roman" w:hAnsi="Times New Roman" w:cs="Times New Roman"/>
          <w:color w:val="000000"/>
          <w:sz w:val="24"/>
          <w:szCs w:val="24"/>
          <w:lang w:eastAsia="en-IN"/>
        </w:rPr>
        <w:t xml:space="preserve"> rise of the Kuomintang Party: Political crisis in the 1920s; The First United Front [b] Chiang Kai-shek: the KMT-CCP conflict.</w:t>
      </w:r>
    </w:p>
    <w:p w14:paraId="138841DE"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Ten Years of Nanking Government.</w:t>
      </w:r>
    </w:p>
    <w:p w14:paraId="6D539B57"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D4469C">
        <w:rPr>
          <w:rFonts w:ascii="Times New Roman" w:eastAsia="Times New Roman" w:hAnsi="Times New Roman" w:cs="Times New Roman"/>
          <w:b/>
          <w:bCs/>
          <w:color w:val="000000"/>
          <w:sz w:val="24"/>
          <w:szCs w:val="24"/>
          <w:lang w:eastAsia="en-IN"/>
        </w:rPr>
        <w:t>The Communist Victory in China</w:t>
      </w:r>
    </w:p>
    <w:p w14:paraId="3B7B5390"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Background of the foundation of the Communist Party.</w:t>
      </w:r>
    </w:p>
    <w:p w14:paraId="05419801"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CCP under Mao Tse-tung: the making of the Red Army; the Second United Front; Long March.</w:t>
      </w:r>
    </w:p>
    <w:p w14:paraId="407105ED"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The </w:t>
      </w:r>
      <w:proofErr w:type="spellStart"/>
      <w:r w:rsidRPr="00D4469C">
        <w:rPr>
          <w:rFonts w:ascii="Times New Roman" w:eastAsia="Times New Roman" w:hAnsi="Times New Roman" w:cs="Times New Roman"/>
          <w:color w:val="000000"/>
          <w:sz w:val="24"/>
          <w:szCs w:val="24"/>
          <w:lang w:eastAsia="en-IN"/>
        </w:rPr>
        <w:t>Yenan</w:t>
      </w:r>
      <w:proofErr w:type="spellEnd"/>
      <w:r w:rsidRPr="00D4469C">
        <w:rPr>
          <w:rFonts w:ascii="Times New Roman" w:eastAsia="Times New Roman" w:hAnsi="Times New Roman" w:cs="Times New Roman"/>
          <w:color w:val="000000"/>
          <w:sz w:val="24"/>
          <w:szCs w:val="24"/>
          <w:lang w:eastAsia="en-IN"/>
        </w:rPr>
        <w:t xml:space="preserve"> experiment;</w:t>
      </w:r>
    </w:p>
    <w:p w14:paraId="4AFD2B57"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The Chinese Revolution (1949): Ideology, causes and significance; the establishment of the Peoples’ Republic of China.</w:t>
      </w:r>
    </w:p>
    <w:p w14:paraId="6D748511" w14:textId="77777777" w:rsidR="00D64655"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2A21BC90" w14:textId="77777777" w:rsidR="00D64655" w:rsidRPr="00340FAC" w:rsidRDefault="00D64655" w:rsidP="00D64655">
      <w:pPr>
        <w:spacing w:after="0" w:line="240" w:lineRule="auto"/>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 Manab Ghosh, Moumita Chakraborty</w:t>
      </w:r>
    </w:p>
    <w:p w14:paraId="6B4B9CA1"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Pr="00D4469C">
        <w:rPr>
          <w:rFonts w:ascii="Times New Roman" w:eastAsia="Times New Roman" w:hAnsi="Times New Roman" w:cs="Times New Roman"/>
          <w:b/>
          <w:bCs/>
          <w:color w:val="000000"/>
          <w:sz w:val="24"/>
          <w:szCs w:val="24"/>
          <w:lang w:eastAsia="en-IN"/>
        </w:rPr>
        <w:t xml:space="preserve"> Rise of modern Japan</w:t>
      </w:r>
    </w:p>
    <w:p w14:paraId="4EC4AECB"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Process of modernization: social, military, political and educational; popular and democratic movement;</w:t>
      </w:r>
    </w:p>
    <w:p w14:paraId="6A728792"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Rise of Political Parties, abolition of feudalism and economic growth. [c] Industrialization and the role of the state; the Zaibatsu.</w:t>
      </w:r>
    </w:p>
    <w:p w14:paraId="46C7E679"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4469C">
        <w:rPr>
          <w:rFonts w:ascii="Times New Roman" w:eastAsia="Times New Roman" w:hAnsi="Times New Roman" w:cs="Times New Roman"/>
          <w:b/>
          <w:bCs/>
          <w:color w:val="000000"/>
          <w:sz w:val="24"/>
          <w:szCs w:val="24"/>
          <w:lang w:eastAsia="en-IN"/>
        </w:rPr>
        <w:t xml:space="preserve"> Imperial Japan</w:t>
      </w:r>
    </w:p>
    <w:p w14:paraId="7DE18226"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Japan and World war I: Twenty-one Demands.</w:t>
      </w:r>
    </w:p>
    <w:p w14:paraId="4F4AF5F9"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Washington Conference.</w:t>
      </w:r>
    </w:p>
    <w:p w14:paraId="09CB2934"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Manchurian crisis: role of the League of Nations.</w:t>
      </w:r>
    </w:p>
    <w:p w14:paraId="51F857E7"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Failure of the Democratic system and the rise of militarism in the 1930s and the 1940s.</w:t>
      </w:r>
    </w:p>
    <w:p w14:paraId="3F51129C" w14:textId="77777777" w:rsidR="00D64655" w:rsidRPr="00D4469C"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D4469C">
        <w:rPr>
          <w:rFonts w:ascii="Times New Roman" w:eastAsia="Times New Roman" w:hAnsi="Times New Roman" w:cs="Times New Roman"/>
          <w:b/>
          <w:bCs/>
          <w:color w:val="000000"/>
          <w:sz w:val="24"/>
          <w:szCs w:val="24"/>
          <w:lang w:eastAsia="en-IN"/>
        </w:rPr>
        <w:t>Japan and World War II</w:t>
      </w:r>
    </w:p>
    <w:p w14:paraId="2443AE69" w14:textId="77777777" w:rsidR="00D64655" w:rsidRPr="00D4469C"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Japan’s bid for supremacy and defeat.</w:t>
      </w:r>
    </w:p>
    <w:p w14:paraId="5386AD69"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Post war Japan under General Douglas MacArthur.</w:t>
      </w:r>
    </w:p>
    <w:bookmarkEnd w:id="0"/>
    <w:p w14:paraId="70B788FB" w14:textId="77777777" w:rsidR="00D64655" w:rsidRDefault="00D64655" w:rsidP="00D64655">
      <w:pPr>
        <w:spacing w:after="0" w:line="240" w:lineRule="auto"/>
        <w:jc w:val="center"/>
        <w:rPr>
          <w:rFonts w:ascii="Times New Roman" w:eastAsia="Times New Roman" w:hAnsi="Times New Roman" w:cs="Times New Roman"/>
          <w:b/>
          <w:bCs/>
          <w:color w:val="000000"/>
          <w:sz w:val="24"/>
          <w:szCs w:val="24"/>
          <w:lang w:eastAsia="en-IN"/>
        </w:rPr>
      </w:pPr>
    </w:p>
    <w:p w14:paraId="4C0EFE58" w14:textId="77777777" w:rsidR="00D64655" w:rsidRPr="006A3121" w:rsidRDefault="00D64655" w:rsidP="00D64655">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14:paraId="764044DE"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1A9EDCC1" w14:textId="77777777" w:rsidR="00D64655" w:rsidRPr="006A3121" w:rsidRDefault="00D64655" w:rsidP="00D64655">
      <w:pPr>
        <w:spacing w:after="0" w:line="240" w:lineRule="auto"/>
        <w:rPr>
          <w:rFonts w:ascii="Times New Roman" w:eastAsia="Times New Roman" w:hAnsi="Times New Roman" w:cs="Times New Roman"/>
          <w:sz w:val="24"/>
          <w:szCs w:val="24"/>
          <w:lang w:eastAsia="en-IN"/>
        </w:rPr>
      </w:pPr>
      <w:r w:rsidRPr="006A3121">
        <w:rPr>
          <w:rFonts w:ascii="Times New Roman" w:eastAsia="Times New Roman" w:hAnsi="Times New Roman" w:cs="Times New Roman"/>
          <w:b/>
          <w:bCs/>
          <w:color w:val="000000"/>
          <w:sz w:val="24"/>
          <w:szCs w:val="24"/>
          <w:lang w:eastAsia="en-IN"/>
        </w:rPr>
        <w:t>Semester - III</w:t>
      </w:r>
    </w:p>
    <w:p w14:paraId="5B87A55D" w14:textId="77777777" w:rsidR="00D64655" w:rsidRPr="006A3121" w:rsidRDefault="00D64655" w:rsidP="00D64655">
      <w:pPr>
        <w:spacing w:after="0" w:line="240" w:lineRule="auto"/>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Paper – I Archives and museums</w:t>
      </w:r>
      <w:r>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
          <w:bCs/>
          <w:color w:val="000000"/>
          <w:sz w:val="24"/>
          <w:szCs w:val="24"/>
          <w:lang w:eastAsia="en-IN"/>
        </w:rPr>
        <w:t>in India</w:t>
      </w:r>
    </w:p>
    <w:p w14:paraId="7DDFC509" w14:textId="77777777" w:rsidR="00D64655" w:rsidRDefault="00D64655" w:rsidP="00D64655">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0C96EBD3" w14:textId="77777777" w:rsidR="00D64655" w:rsidRDefault="00D64655" w:rsidP="00D6465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14E1B361" w14:textId="77777777" w:rsidR="00D64655" w:rsidRPr="006A3121"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31AB4CC8"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 xml:space="preserve">This course introduces students to the institutions that house and maintain documentary, visual and material remains of the past. Museums and archives are among the most important such repositories and this course explains their significance and how they work. Students will be </w:t>
      </w:r>
      <w:r w:rsidRPr="006A3121">
        <w:rPr>
          <w:rFonts w:ascii="Times New Roman" w:eastAsia="Times New Roman" w:hAnsi="Times New Roman" w:cs="Times New Roman"/>
          <w:color w:val="000000"/>
          <w:sz w:val="24"/>
          <w:szCs w:val="24"/>
          <w:lang w:eastAsia="en-IN"/>
        </w:rPr>
        <w:lastRenderedPageBreak/>
        <w:t>encouraged to undertake collection, documentation and exhibition of such materials in their localities and colleges. Visit to National Archives and National Museum are an integral part of the course.</w:t>
      </w:r>
    </w:p>
    <w:p w14:paraId="13AD6582" w14:textId="77777777" w:rsidR="00D64655" w:rsidRDefault="00D64655" w:rsidP="00D64655">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Unit-1-</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Definition and history of development (with special reference to India)</w:t>
      </w:r>
    </w:p>
    <w:p w14:paraId="7E1BDF53" w14:textId="77777777" w:rsidR="00D6465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Types of archives and museums:</w:t>
      </w:r>
    </w:p>
    <w:p w14:paraId="0E536EB6"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Understanding the traditions of</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 xml:space="preserve">preservation in India </w:t>
      </w:r>
      <w:r>
        <w:rPr>
          <w:rFonts w:ascii="Times New Roman" w:eastAsia="Times New Roman" w:hAnsi="Times New Roman" w:cs="Times New Roman"/>
          <w:color w:val="000000"/>
          <w:sz w:val="24"/>
          <w:szCs w:val="24"/>
          <w:lang w:eastAsia="en-IN"/>
        </w:rPr>
        <w:t xml:space="preserve">Collection policies, ethics and </w:t>
      </w:r>
      <w:r w:rsidRPr="006A3121">
        <w:rPr>
          <w:rFonts w:ascii="Times New Roman" w:eastAsia="Times New Roman" w:hAnsi="Times New Roman" w:cs="Times New Roman"/>
          <w:color w:val="000000"/>
          <w:sz w:val="24"/>
          <w:szCs w:val="24"/>
          <w:lang w:eastAsia="en-IN"/>
        </w:rPr>
        <w:t>procedures Collection: field exploration, excavation, purchase, gift and bequests, loans</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and deposits, exchanges, treasure trove confiscation and others</w:t>
      </w:r>
      <w:r>
        <w:rPr>
          <w:rFonts w:ascii="Times New Roman" w:eastAsia="Times New Roman" w:hAnsi="Times New Roman" w:cs="Times New Roman"/>
          <w:color w:val="000000"/>
          <w:sz w:val="24"/>
          <w:szCs w:val="24"/>
          <w:lang w:eastAsia="en-IN"/>
        </w:rPr>
        <w:t>.</w:t>
      </w:r>
    </w:p>
    <w:p w14:paraId="31CB03D3" w14:textId="77777777" w:rsidR="00D64655" w:rsidRDefault="00D64655" w:rsidP="00D64655">
      <w:pPr>
        <w:jc w:val="both"/>
        <w:rPr>
          <w:rFonts w:ascii="Times New Roman" w:hAnsi="Times New Roman" w:cs="Times New Roman"/>
          <w:b/>
          <w:sz w:val="24"/>
          <w:szCs w:val="24"/>
        </w:rPr>
      </w:pPr>
    </w:p>
    <w:p w14:paraId="545E88F9" w14:textId="77777777" w:rsidR="00D64655"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14:paraId="49B991B2" w14:textId="77777777" w:rsidR="00D64655" w:rsidRPr="006A3121"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6F174050"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Documentation: accessioning, indexing, cataloguing, digital documentation and de-accessioning Preservation: curatorial care, preventive conservation, chemical preservation and restoration</w:t>
      </w:r>
      <w:r>
        <w:rPr>
          <w:rFonts w:ascii="Times New Roman" w:eastAsia="Times New Roman" w:hAnsi="Times New Roman" w:cs="Times New Roman"/>
          <w:color w:val="000000"/>
          <w:sz w:val="24"/>
          <w:szCs w:val="24"/>
          <w:lang w:eastAsia="en-IN"/>
        </w:rPr>
        <w:t>.</w:t>
      </w:r>
    </w:p>
    <w:p w14:paraId="6A0B376B" w14:textId="77777777" w:rsidR="00D64655" w:rsidRPr="006A3121"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6A3121">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 Presentation and Exhibition</w:t>
      </w:r>
      <w:r>
        <w:rPr>
          <w:rFonts w:ascii="Times New Roman" w:eastAsia="Times New Roman" w:hAnsi="Times New Roman" w:cs="Times New Roman"/>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Museums</w:t>
      </w:r>
    </w:p>
    <w:p w14:paraId="4B59F589" w14:textId="77777777" w:rsidR="00D64655" w:rsidRPr="006A3121"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b/>
          <w:bCs/>
          <w:color w:val="000000"/>
          <w:sz w:val="24"/>
          <w:szCs w:val="24"/>
          <w:lang w:eastAsia="en-IN"/>
        </w:rPr>
        <w:t>Unit-4-</w:t>
      </w:r>
      <w:r w:rsidRPr="006A3121">
        <w:rPr>
          <w:rFonts w:ascii="Times New Roman" w:eastAsia="Times New Roman" w:hAnsi="Times New Roman" w:cs="Times New Roman"/>
          <w:bCs/>
          <w:color w:val="000000"/>
          <w:sz w:val="24"/>
          <w:szCs w:val="24"/>
          <w:lang w:eastAsia="en-IN"/>
        </w:rPr>
        <w:t xml:space="preserve"> Museums, Archives and Society: </w:t>
      </w:r>
      <w:r w:rsidRPr="006A3121">
        <w:rPr>
          <w:rFonts w:ascii="Times New Roman" w:eastAsia="Times New Roman" w:hAnsi="Times New Roman" w:cs="Times New Roman"/>
          <w:color w:val="000000"/>
          <w:sz w:val="24"/>
          <w:szCs w:val="24"/>
          <w:lang w:eastAsia="en-IN"/>
        </w:rPr>
        <w:t>(Education and communication Outreach activities</w:t>
      </w:r>
    </w:p>
    <w:p w14:paraId="552D77AA" w14:textId="77777777" w:rsidR="00D64655" w:rsidRPr="006A3121"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4C548801" w14:textId="77777777" w:rsidR="00D64655" w:rsidRPr="006A3121" w:rsidRDefault="00D64655" w:rsidP="00D64655">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14:paraId="61F260A2"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2A7211A0" w14:textId="77777777" w:rsidR="00D6465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I</w:t>
      </w:r>
      <w:r>
        <w:rPr>
          <w:rFonts w:ascii="Times New Roman" w:eastAsia="Times New Roman" w:hAnsi="Times New Roman" w:cs="Times New Roman"/>
          <w:b/>
          <w:bCs/>
          <w:color w:val="000000"/>
          <w:sz w:val="24"/>
          <w:szCs w:val="24"/>
          <w:lang w:eastAsia="en-IN"/>
        </w:rPr>
        <w:t>V</w:t>
      </w:r>
      <w:r>
        <w:rPr>
          <w:rFonts w:ascii="Times New Roman" w:eastAsia="Times New Roman" w:hAnsi="Times New Roman" w:cs="Times New Roman"/>
          <w:sz w:val="24"/>
          <w:szCs w:val="24"/>
          <w:lang w:eastAsia="en-IN"/>
        </w:rPr>
        <w:t xml:space="preserve"> </w:t>
      </w:r>
      <w:r w:rsidRPr="004B72F5">
        <w:rPr>
          <w:rFonts w:ascii="Times New Roman" w:eastAsia="Times New Roman" w:hAnsi="Times New Roman" w:cs="Times New Roman"/>
          <w:b/>
          <w:bCs/>
          <w:color w:val="000000"/>
          <w:sz w:val="24"/>
          <w:szCs w:val="24"/>
          <w:lang w:eastAsia="en-IN"/>
        </w:rPr>
        <w:t xml:space="preserve">Art Appreciation: An Understanding to Indian Art </w:t>
      </w:r>
    </w:p>
    <w:p w14:paraId="751AFABE" w14:textId="77777777" w:rsidR="00D64655" w:rsidRDefault="00D64655" w:rsidP="00D64655">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27124023" w14:textId="77777777" w:rsidR="00D64655" w:rsidRDefault="00D64655" w:rsidP="00D6465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023354F6" w14:textId="77777777" w:rsidR="00D64655" w:rsidRPr="006A3121"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064F1778" w14:textId="77777777" w:rsidR="00D64655" w:rsidRPr="004B72F5" w:rsidRDefault="00D64655" w:rsidP="00D64655">
      <w:pPr>
        <w:spacing w:after="0" w:line="240" w:lineRule="auto"/>
        <w:jc w:val="both"/>
        <w:rPr>
          <w:rFonts w:ascii="Times New Roman" w:eastAsia="Times New Roman" w:hAnsi="Times New Roman" w:cs="Times New Roman"/>
          <w:color w:val="1A1A1A"/>
          <w:sz w:val="24"/>
          <w:szCs w:val="24"/>
          <w:lang w:eastAsia="en-IN"/>
        </w:rPr>
      </w:pPr>
      <w:r w:rsidRPr="004B72F5">
        <w:rPr>
          <w:rFonts w:ascii="Times New Roman" w:eastAsia="Times New Roman" w:hAnsi="Times New Roman" w:cs="Times New Roman"/>
          <w:color w:val="1A1A1A"/>
          <w:sz w:val="24"/>
          <w:szCs w:val="24"/>
          <w:lang w:eastAsia="en-IN"/>
        </w:rPr>
        <w:t>The purpose of this course is to introduce students to Indian art, from ancient to contemporary times, in order to understand and appreciate its diversity and its aesthetic richness. The course will equip students with the abilities to understand art as a medium of cultural expression. It will give students direct exposure to Indian art through visuals, and visits to sites and museums.</w:t>
      </w:r>
    </w:p>
    <w:p w14:paraId="23440F9E" w14:textId="77777777" w:rsidR="00D64655" w:rsidRPr="004B72F5" w:rsidRDefault="00D64655" w:rsidP="00D6465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Unit-1-</w:t>
      </w:r>
      <w:r w:rsidRPr="004B72F5">
        <w:rPr>
          <w:rFonts w:ascii="Times New Roman" w:eastAsia="Times New Roman" w:hAnsi="Times New Roman" w:cs="Times New Roman"/>
          <w:bCs/>
          <w:color w:val="000000"/>
          <w:sz w:val="24"/>
          <w:szCs w:val="24"/>
          <w:lang w:eastAsia="en-IN"/>
        </w:rPr>
        <w:t>Prehistoric and proto historic art:</w:t>
      </w:r>
      <w:r w:rsidRPr="004B72F5">
        <w:rPr>
          <w:rFonts w:ascii="Times New Roman" w:eastAsia="Times New Roman" w:hAnsi="Times New Roman" w:cs="Times New Roman"/>
          <w:b/>
          <w:bCs/>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Rock art; Harappan arts</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and crafts</w:t>
      </w:r>
    </w:p>
    <w:p w14:paraId="0517F3A3" w14:textId="77777777" w:rsidR="00D64655" w:rsidRPr="004B72F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Unit-2 </w:t>
      </w:r>
      <w:r w:rsidRPr="004B72F5">
        <w:rPr>
          <w:rFonts w:ascii="Times New Roman" w:eastAsia="Times New Roman" w:hAnsi="Times New Roman" w:cs="Times New Roman"/>
          <w:bCs/>
          <w:color w:val="000000"/>
          <w:sz w:val="24"/>
          <w:szCs w:val="24"/>
          <w:lang w:eastAsia="en-IN"/>
        </w:rPr>
        <w:t>Indian art (c. 600 BCE – 600 CE):</w:t>
      </w:r>
    </w:p>
    <w:p w14:paraId="02EA773E"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1A1A1A"/>
          <w:sz w:val="24"/>
          <w:szCs w:val="24"/>
          <w:lang w:eastAsia="en-IN"/>
        </w:rPr>
        <w:t>World Heritage Site Managers, UNESCO World Heritage Manuals</w:t>
      </w:r>
      <w:r>
        <w:rPr>
          <w:rFonts w:ascii="Times New Roman" w:eastAsia="Times New Roman" w:hAnsi="Times New Roman" w:cs="Times New Roman"/>
          <w:color w:val="1A1A1A"/>
          <w:sz w:val="24"/>
          <w:szCs w:val="24"/>
          <w:lang w:eastAsia="en-IN"/>
        </w:rPr>
        <w:t xml:space="preserve">, </w:t>
      </w:r>
      <w:r w:rsidRPr="004B72F5">
        <w:rPr>
          <w:rFonts w:ascii="Times New Roman" w:eastAsia="Times New Roman" w:hAnsi="Times New Roman" w:cs="Times New Roman"/>
          <w:color w:val="000000"/>
          <w:sz w:val="24"/>
          <w:szCs w:val="24"/>
          <w:lang w:eastAsia="en-IN"/>
        </w:rPr>
        <w:t xml:space="preserve">Notions of art and </w:t>
      </w:r>
      <w:proofErr w:type="spellStart"/>
      <w:r w:rsidRPr="004B72F5">
        <w:rPr>
          <w:rFonts w:ascii="Times New Roman" w:eastAsia="Times New Roman" w:hAnsi="Times New Roman" w:cs="Times New Roman"/>
          <w:color w:val="000000"/>
          <w:sz w:val="24"/>
          <w:szCs w:val="24"/>
          <w:lang w:eastAsia="en-IN"/>
        </w:rPr>
        <w:t>craft_Canons</w:t>
      </w:r>
      <w:proofErr w:type="spellEnd"/>
      <w:r w:rsidRPr="004B72F5">
        <w:rPr>
          <w:rFonts w:ascii="Times New Roman" w:eastAsia="Times New Roman" w:hAnsi="Times New Roman" w:cs="Times New Roman"/>
          <w:color w:val="000000"/>
          <w:sz w:val="24"/>
          <w:szCs w:val="24"/>
          <w:lang w:eastAsia="en-IN"/>
        </w:rPr>
        <w:t xml:space="preserve"> of Indian </w:t>
      </w:r>
      <w:proofErr w:type="spellStart"/>
      <w:r w:rsidRPr="004B72F5">
        <w:rPr>
          <w:rFonts w:ascii="Times New Roman" w:eastAsia="Times New Roman" w:hAnsi="Times New Roman" w:cs="Times New Roman"/>
          <w:color w:val="000000"/>
          <w:sz w:val="24"/>
          <w:szCs w:val="24"/>
          <w:lang w:eastAsia="en-IN"/>
        </w:rPr>
        <w:t>paintings_Major</w:t>
      </w:r>
      <w:proofErr w:type="spellEnd"/>
      <w:r w:rsidRPr="004B72F5">
        <w:rPr>
          <w:rFonts w:ascii="Times New Roman" w:eastAsia="Times New Roman" w:hAnsi="Times New Roman" w:cs="Times New Roman"/>
          <w:color w:val="000000"/>
          <w:sz w:val="24"/>
          <w:szCs w:val="24"/>
          <w:lang w:eastAsia="en-IN"/>
        </w:rPr>
        <w:t xml:space="preserve"> developments in stupa, cave, and temple art and architecture Early Indian sculpture: style and </w:t>
      </w:r>
      <w:proofErr w:type="spellStart"/>
      <w:r w:rsidRPr="004B72F5">
        <w:rPr>
          <w:rFonts w:ascii="Times New Roman" w:eastAsia="Times New Roman" w:hAnsi="Times New Roman" w:cs="Times New Roman"/>
          <w:color w:val="000000"/>
          <w:sz w:val="24"/>
          <w:szCs w:val="24"/>
          <w:lang w:eastAsia="en-IN"/>
        </w:rPr>
        <w:t>iconography_Numismatic</w:t>
      </w:r>
      <w:proofErr w:type="spellEnd"/>
      <w:r w:rsidRPr="004B72F5">
        <w:rPr>
          <w:rFonts w:ascii="Times New Roman" w:eastAsia="Times New Roman" w:hAnsi="Times New Roman" w:cs="Times New Roman"/>
          <w:color w:val="000000"/>
          <w:sz w:val="24"/>
          <w:szCs w:val="24"/>
          <w:lang w:eastAsia="en-IN"/>
        </w:rPr>
        <w:t xml:space="preserve"> art</w:t>
      </w:r>
      <w:r>
        <w:rPr>
          <w:rFonts w:ascii="Times New Roman" w:eastAsia="Times New Roman" w:hAnsi="Times New Roman" w:cs="Times New Roman"/>
          <w:color w:val="000000"/>
          <w:sz w:val="24"/>
          <w:szCs w:val="24"/>
          <w:lang w:eastAsia="en-IN"/>
        </w:rPr>
        <w:t>.</w:t>
      </w:r>
    </w:p>
    <w:p w14:paraId="77ED3822" w14:textId="77777777" w:rsidR="00D64655" w:rsidRDefault="00D64655" w:rsidP="00D6465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628F7829" w14:textId="77777777" w:rsidR="00D64655" w:rsidRPr="006A3121" w:rsidRDefault="00D64655" w:rsidP="00D6465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3501A32C" w14:textId="77777777" w:rsidR="00D64655" w:rsidRPr="004B72F5" w:rsidRDefault="00D64655" w:rsidP="00D6465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1A1A1A"/>
          <w:sz w:val="24"/>
          <w:szCs w:val="24"/>
          <w:lang w:eastAsia="en-IN"/>
        </w:rPr>
        <w:t>Unit-3-</w:t>
      </w:r>
      <w:r w:rsidRPr="004B72F5">
        <w:rPr>
          <w:rFonts w:ascii="Times New Roman" w:eastAsia="Times New Roman" w:hAnsi="Times New Roman" w:cs="Times New Roman"/>
          <w:b/>
          <w:bCs/>
          <w:color w:val="000000"/>
          <w:sz w:val="24"/>
          <w:szCs w:val="24"/>
          <w:lang w:eastAsia="en-IN"/>
        </w:rPr>
        <w:t>I</w:t>
      </w:r>
      <w:r>
        <w:rPr>
          <w:rFonts w:ascii="Times New Roman" w:eastAsia="Times New Roman" w:hAnsi="Times New Roman" w:cs="Times New Roman"/>
          <w:b/>
          <w:bCs/>
          <w:color w:val="000000"/>
          <w:sz w:val="24"/>
          <w:szCs w:val="24"/>
          <w:lang w:eastAsia="en-IN"/>
        </w:rPr>
        <w:t>ndian Art (c. 600 CE – 1200 CE)</w:t>
      </w:r>
      <w:r w:rsidRPr="004B72F5">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 xml:space="preserve">Temple forms and their architectural </w:t>
      </w:r>
      <w:proofErr w:type="spellStart"/>
      <w:r w:rsidRPr="004B72F5">
        <w:rPr>
          <w:rFonts w:ascii="Times New Roman" w:eastAsia="Times New Roman" w:hAnsi="Times New Roman" w:cs="Times New Roman"/>
          <w:color w:val="000000"/>
          <w:sz w:val="24"/>
          <w:szCs w:val="24"/>
          <w:lang w:eastAsia="en-IN"/>
        </w:rPr>
        <w:t>features_Early</w:t>
      </w:r>
      <w:proofErr w:type="spellEnd"/>
      <w:r w:rsidRPr="004B72F5">
        <w:rPr>
          <w:rFonts w:ascii="Times New Roman" w:eastAsia="Times New Roman" w:hAnsi="Times New Roman" w:cs="Times New Roman"/>
          <w:color w:val="000000"/>
          <w:sz w:val="24"/>
          <w:szCs w:val="24"/>
          <w:lang w:eastAsia="en-IN"/>
        </w:rPr>
        <w:t xml:space="preserve"> illustrated manuscripts and mural painting traditions early medieval sculpture: style and </w:t>
      </w:r>
      <w:proofErr w:type="spellStart"/>
      <w:r w:rsidRPr="004B72F5">
        <w:rPr>
          <w:rFonts w:ascii="Times New Roman" w:eastAsia="Times New Roman" w:hAnsi="Times New Roman" w:cs="Times New Roman"/>
          <w:color w:val="000000"/>
          <w:sz w:val="24"/>
          <w:szCs w:val="24"/>
          <w:lang w:eastAsia="en-IN"/>
        </w:rPr>
        <w:t>iconography_Indian</w:t>
      </w:r>
      <w:proofErr w:type="spellEnd"/>
      <w:r w:rsidRPr="004B72F5">
        <w:rPr>
          <w:rFonts w:ascii="Times New Roman" w:eastAsia="Times New Roman" w:hAnsi="Times New Roman" w:cs="Times New Roman"/>
          <w:color w:val="000000"/>
          <w:sz w:val="24"/>
          <w:szCs w:val="24"/>
          <w:lang w:eastAsia="en-IN"/>
        </w:rPr>
        <w:t xml:space="preserve"> bronzes or metal icons</w:t>
      </w:r>
      <w:r>
        <w:rPr>
          <w:rFonts w:ascii="Times New Roman" w:eastAsia="Times New Roman" w:hAnsi="Times New Roman" w:cs="Times New Roman"/>
          <w:color w:val="000000"/>
          <w:sz w:val="24"/>
          <w:szCs w:val="24"/>
          <w:lang w:eastAsia="en-IN"/>
        </w:rPr>
        <w:t>.</w:t>
      </w:r>
    </w:p>
    <w:p w14:paraId="1ADDA681" w14:textId="77777777" w:rsidR="00D64655" w:rsidRPr="004B72F5" w:rsidRDefault="00D64655" w:rsidP="00D64655">
      <w:pPr>
        <w:spacing w:after="0" w:line="240" w:lineRule="auto"/>
        <w:jc w:val="both"/>
        <w:rPr>
          <w:rFonts w:ascii="Times New Roman" w:eastAsia="Times New Roman" w:hAnsi="Times New Roman" w:cs="Times New Roman"/>
          <w:b/>
          <w:bCs/>
          <w:color w:val="000000"/>
          <w:sz w:val="24"/>
          <w:szCs w:val="24"/>
          <w:lang w:eastAsia="en-IN"/>
        </w:rPr>
      </w:pPr>
      <w:r w:rsidRPr="004B72F5">
        <w:rPr>
          <w:rFonts w:ascii="Times New Roman" w:eastAsia="Times New Roman" w:hAnsi="Times New Roman" w:cs="Times New Roman"/>
          <w:bCs/>
          <w:color w:val="000000"/>
          <w:sz w:val="24"/>
          <w:szCs w:val="24"/>
          <w:lang w:eastAsia="en-IN"/>
        </w:rPr>
        <w:t>Unit-4-</w:t>
      </w:r>
      <w:r w:rsidRPr="004B72F5">
        <w:rPr>
          <w:rFonts w:ascii="Times New Roman" w:eastAsia="Times New Roman" w:hAnsi="Times New Roman" w:cs="Times New Roman"/>
          <w:b/>
          <w:bCs/>
          <w:color w:val="000000"/>
          <w:sz w:val="24"/>
          <w:szCs w:val="24"/>
          <w:lang w:eastAsia="en-IN"/>
        </w:rPr>
        <w:t xml:space="preserve"> Indian art and architecture (c. 1200 CE – 1800 CE):</w:t>
      </w:r>
    </w:p>
    <w:p w14:paraId="44495C55" w14:textId="77777777" w:rsidR="00D64655" w:rsidRPr="004B72F5" w:rsidRDefault="00D64655" w:rsidP="00D64655">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000000"/>
          <w:sz w:val="24"/>
          <w:szCs w:val="24"/>
          <w:lang w:eastAsia="en-IN"/>
        </w:rPr>
        <w:t xml:space="preserve">Sultanate and Mughal </w:t>
      </w:r>
      <w:proofErr w:type="spellStart"/>
      <w:r w:rsidRPr="004B72F5">
        <w:rPr>
          <w:rFonts w:ascii="Times New Roman" w:eastAsia="Times New Roman" w:hAnsi="Times New Roman" w:cs="Times New Roman"/>
          <w:color w:val="000000"/>
          <w:sz w:val="24"/>
          <w:szCs w:val="24"/>
          <w:lang w:eastAsia="en-IN"/>
        </w:rPr>
        <w:t>architecture_Miniature</w:t>
      </w:r>
      <w:proofErr w:type="spellEnd"/>
      <w:r w:rsidRPr="004B72F5">
        <w:rPr>
          <w:rFonts w:ascii="Times New Roman" w:eastAsia="Times New Roman" w:hAnsi="Times New Roman" w:cs="Times New Roman"/>
          <w:color w:val="000000"/>
          <w:sz w:val="24"/>
          <w:szCs w:val="24"/>
          <w:lang w:eastAsia="en-IN"/>
        </w:rPr>
        <w:t xml:space="preserve"> painting traditions: Mughal, </w:t>
      </w:r>
      <w:proofErr w:type="spellStart"/>
      <w:proofErr w:type="gramStart"/>
      <w:r w:rsidRPr="004B72F5">
        <w:rPr>
          <w:rFonts w:ascii="Times New Roman" w:eastAsia="Times New Roman" w:hAnsi="Times New Roman" w:cs="Times New Roman"/>
          <w:color w:val="000000"/>
          <w:sz w:val="24"/>
          <w:szCs w:val="24"/>
          <w:lang w:eastAsia="en-IN"/>
        </w:rPr>
        <w:t>Rajasthani,Pahari</w:t>
      </w:r>
      <w:proofErr w:type="spellEnd"/>
      <w:proofErr w:type="gramEnd"/>
      <w:r w:rsidRPr="004B72F5">
        <w:rPr>
          <w:rFonts w:ascii="Times New Roman" w:eastAsia="Times New Roman" w:hAnsi="Times New Roman" w:cs="Times New Roman"/>
          <w:color w:val="000000"/>
          <w:sz w:val="24"/>
          <w:szCs w:val="24"/>
          <w:lang w:eastAsia="en-IN"/>
        </w:rPr>
        <w:t xml:space="preserve"> Introduction to fort, palace and haveli Architecture</w:t>
      </w:r>
      <w:r>
        <w:rPr>
          <w:rFonts w:ascii="Times New Roman" w:eastAsia="Times New Roman" w:hAnsi="Times New Roman" w:cs="Times New Roman"/>
          <w:color w:val="000000"/>
          <w:sz w:val="24"/>
          <w:szCs w:val="24"/>
          <w:lang w:eastAsia="en-IN"/>
        </w:rPr>
        <w:t>.</w:t>
      </w:r>
    </w:p>
    <w:p w14:paraId="4D680EEE"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Unit-5- </w:t>
      </w:r>
      <w:r w:rsidRPr="004B72F5">
        <w:rPr>
          <w:rFonts w:ascii="Times New Roman" w:eastAsia="Times New Roman" w:hAnsi="Times New Roman" w:cs="Times New Roman"/>
          <w:b/>
          <w:bCs/>
          <w:color w:val="000000"/>
          <w:sz w:val="24"/>
          <w:szCs w:val="24"/>
          <w:lang w:eastAsia="en-IN"/>
        </w:rPr>
        <w:t xml:space="preserve">Modern and Contemporary Indian art and Architecture: </w:t>
      </w:r>
      <w:r w:rsidRPr="004B72F5">
        <w:rPr>
          <w:rFonts w:ascii="Times New Roman" w:eastAsia="Times New Roman" w:hAnsi="Times New Roman" w:cs="Times New Roman"/>
          <w:color w:val="000000"/>
          <w:sz w:val="24"/>
          <w:szCs w:val="24"/>
          <w:lang w:eastAsia="en-IN"/>
        </w:rPr>
        <w:t>The Colonial Period Art movements: Bengal School of Art, Progressive Artists Group, etc. Major artists and their artworks popular art forms (folk art traditions)</w:t>
      </w:r>
    </w:p>
    <w:p w14:paraId="2C11A970" w14:textId="77777777" w:rsidR="00D64655" w:rsidRDefault="00D64655" w:rsidP="00D64655">
      <w:pPr>
        <w:spacing w:after="0" w:line="240" w:lineRule="auto"/>
        <w:jc w:val="both"/>
        <w:rPr>
          <w:rFonts w:ascii="Times New Roman" w:eastAsia="Times New Roman" w:hAnsi="Times New Roman" w:cs="Times New Roman"/>
          <w:color w:val="000000"/>
          <w:sz w:val="24"/>
          <w:szCs w:val="24"/>
          <w:lang w:eastAsia="en-IN"/>
        </w:rPr>
      </w:pPr>
    </w:p>
    <w:p w14:paraId="3C9DF385" w14:textId="77777777" w:rsidR="00D64655" w:rsidRPr="008C0D6A" w:rsidRDefault="00D64655" w:rsidP="00D64655">
      <w:pPr>
        <w:spacing w:after="0" w:line="240" w:lineRule="auto"/>
        <w:jc w:val="center"/>
        <w:rPr>
          <w:rFonts w:ascii="Times New Roman" w:eastAsia="Times New Roman" w:hAnsi="Times New Roman" w:cs="Times New Roman"/>
          <w:b/>
          <w:color w:val="000000"/>
          <w:sz w:val="24"/>
          <w:szCs w:val="24"/>
          <w:lang w:eastAsia="en-IN"/>
        </w:rPr>
      </w:pPr>
      <w:r w:rsidRPr="008C0D6A">
        <w:rPr>
          <w:rFonts w:ascii="Times New Roman" w:eastAsia="Times New Roman" w:hAnsi="Times New Roman" w:cs="Times New Roman"/>
          <w:b/>
          <w:color w:val="000000"/>
          <w:sz w:val="24"/>
          <w:szCs w:val="24"/>
          <w:lang w:eastAsia="en-IN"/>
        </w:rPr>
        <w:t>--------History Honours Courses Academic Plan------</w:t>
      </w:r>
    </w:p>
    <w:p w14:paraId="1DC4BFE7" w14:textId="77777777" w:rsidR="00B05E29" w:rsidRDefault="00B05E29" w:rsidP="00B05E29">
      <w:pPr>
        <w:spacing w:after="0" w:line="240" w:lineRule="auto"/>
        <w:jc w:val="both"/>
        <w:rPr>
          <w:rFonts w:ascii="Times New Roman" w:eastAsia="Times New Roman" w:hAnsi="Times New Roman" w:cs="Times New Roman"/>
          <w:b/>
          <w:bCs/>
          <w:color w:val="000000"/>
          <w:sz w:val="24"/>
          <w:szCs w:val="24"/>
          <w:lang w:eastAsia="en-IN"/>
        </w:rPr>
      </w:pPr>
    </w:p>
    <w:p w14:paraId="225C5D8A" w14:textId="77777777" w:rsidR="00B05E29" w:rsidRDefault="00B05E29" w:rsidP="00B05E29">
      <w:pPr>
        <w:spacing w:after="0" w:line="240" w:lineRule="auto"/>
        <w:jc w:val="both"/>
        <w:rPr>
          <w:rFonts w:ascii="Times New Roman" w:eastAsia="Times New Roman" w:hAnsi="Times New Roman" w:cs="Times New Roman"/>
          <w:b/>
          <w:bCs/>
          <w:color w:val="000000"/>
          <w:sz w:val="24"/>
          <w:szCs w:val="24"/>
          <w:lang w:eastAsia="en-IN"/>
        </w:rPr>
      </w:pPr>
    </w:p>
    <w:p w14:paraId="6F2BB09E" w14:textId="4C7D358C" w:rsidR="00B05E29" w:rsidRPr="00B05E29" w:rsidRDefault="00B05E29" w:rsidP="00B05E29">
      <w:pPr>
        <w:spacing w:after="0" w:line="240" w:lineRule="auto"/>
        <w:jc w:val="center"/>
        <w:rPr>
          <w:rFonts w:ascii="Times New Roman" w:eastAsia="Times New Roman" w:hAnsi="Times New Roman" w:cs="Times New Roman"/>
          <w:b/>
          <w:bCs/>
          <w:color w:val="000000"/>
          <w:sz w:val="24"/>
          <w:szCs w:val="24"/>
          <w:lang w:eastAsia="en-IN"/>
        </w:rPr>
      </w:pPr>
      <w:r w:rsidRPr="00B05E29">
        <w:rPr>
          <w:rFonts w:ascii="Times New Roman" w:eastAsia="Times New Roman" w:hAnsi="Times New Roman" w:cs="Times New Roman"/>
          <w:b/>
          <w:bCs/>
          <w:color w:val="000000"/>
          <w:sz w:val="24"/>
          <w:szCs w:val="24"/>
          <w:lang w:eastAsia="en-IN"/>
        </w:rPr>
        <w:lastRenderedPageBreak/>
        <w:t>Semester - III</w:t>
      </w:r>
    </w:p>
    <w:p w14:paraId="7A237FA0" w14:textId="77777777" w:rsidR="00B05E29" w:rsidRPr="00B05E29" w:rsidRDefault="00B05E29" w:rsidP="00B05E29">
      <w:pPr>
        <w:spacing w:after="0" w:line="240" w:lineRule="auto"/>
        <w:jc w:val="center"/>
        <w:rPr>
          <w:rFonts w:ascii="Times New Roman" w:eastAsia="Times New Roman" w:hAnsi="Times New Roman" w:cs="Times New Roman"/>
          <w:b/>
          <w:bCs/>
          <w:color w:val="000000"/>
          <w:sz w:val="24"/>
          <w:szCs w:val="24"/>
          <w:lang w:eastAsia="en-IN"/>
        </w:rPr>
      </w:pPr>
      <w:r w:rsidRPr="00B05E29">
        <w:rPr>
          <w:rFonts w:ascii="Times New Roman" w:eastAsia="Times New Roman" w:hAnsi="Times New Roman" w:cs="Times New Roman"/>
          <w:b/>
          <w:bCs/>
          <w:color w:val="000000"/>
          <w:sz w:val="24"/>
          <w:szCs w:val="24"/>
          <w:lang w:eastAsia="en-IN"/>
        </w:rPr>
        <w:t>History General Core Courses</w:t>
      </w:r>
    </w:p>
    <w:p w14:paraId="3EE4226C" w14:textId="77777777" w:rsidR="00B05E29"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Cs/>
          <w:color w:val="000000"/>
          <w:sz w:val="24"/>
          <w:szCs w:val="24"/>
          <w:lang w:eastAsia="en-IN"/>
        </w:rPr>
        <w:t>Paper – I C</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HISTORY OF INDIA FROM 1206-1707</w:t>
      </w:r>
    </w:p>
    <w:p w14:paraId="51096878" w14:textId="77777777" w:rsidR="00B05E29" w:rsidRPr="002661D2" w:rsidRDefault="00B05E29" w:rsidP="00B05E29">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70F99843" w14:textId="77777777" w:rsidR="00B05E29" w:rsidRPr="00DE6E7C" w:rsidRDefault="00B05E29" w:rsidP="00B05E29">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325325EC" w14:textId="77777777" w:rsidR="00B05E29" w:rsidRPr="0032597B" w:rsidRDefault="00B05E29" w:rsidP="00B05E29">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3AE291A5" w14:textId="77777777" w:rsidR="00B05E29" w:rsidRPr="0032597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Unit-1-</w:t>
      </w:r>
      <w:r w:rsidRPr="0032597B">
        <w:rPr>
          <w:rFonts w:ascii="Times New Roman" w:eastAsia="Times New Roman" w:hAnsi="Times New Roman" w:cs="Times New Roman"/>
          <w:bCs/>
          <w:color w:val="000000"/>
          <w:sz w:val="24"/>
          <w:szCs w:val="24"/>
          <w:lang w:eastAsia="en-IN"/>
        </w:rPr>
        <w:t xml:space="preserve"> Political History of the Delhi Sultanate</w:t>
      </w:r>
    </w:p>
    <w:p w14:paraId="20FA48A6" w14:textId="77777777" w:rsidR="00B05E29" w:rsidRPr="0032597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32597B">
        <w:rPr>
          <w:rFonts w:ascii="Times New Roman" w:eastAsia="Times New Roman" w:hAnsi="Times New Roman" w:cs="Times New Roman"/>
          <w:color w:val="000000"/>
          <w:sz w:val="24"/>
          <w:szCs w:val="24"/>
          <w:lang w:eastAsia="en-IN"/>
        </w:rPr>
        <w:t>Foundation, Expansion and Consolidation of the Delhi Sultanate—</w:t>
      </w:r>
      <w:proofErr w:type="spellStart"/>
      <w:r w:rsidRPr="0032597B">
        <w:rPr>
          <w:rFonts w:ascii="Times New Roman" w:eastAsia="Times New Roman" w:hAnsi="Times New Roman" w:cs="Times New Roman"/>
          <w:color w:val="000000"/>
          <w:sz w:val="24"/>
          <w:szCs w:val="24"/>
          <w:lang w:eastAsia="en-IN"/>
        </w:rPr>
        <w:t>Ilbari</w:t>
      </w:r>
      <w:proofErr w:type="spellEnd"/>
      <w:r w:rsidRPr="0032597B">
        <w:rPr>
          <w:rFonts w:ascii="Times New Roman" w:eastAsia="Times New Roman" w:hAnsi="Times New Roman" w:cs="Times New Roman"/>
          <w:color w:val="000000"/>
          <w:sz w:val="24"/>
          <w:szCs w:val="24"/>
          <w:lang w:eastAsia="en-IN"/>
        </w:rPr>
        <w:t xml:space="preserve"> Turks, Khaljis and the Tughlaqs</w:t>
      </w:r>
      <w:r>
        <w:rPr>
          <w:rFonts w:ascii="Times New Roman" w:eastAsia="Times New Roman" w:hAnsi="Times New Roman" w:cs="Times New Roman"/>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Nature of the State, nobility and the Ulema, Economic reforms</w:t>
      </w:r>
    </w:p>
    <w:p w14:paraId="3CC1DCC0" w14:textId="77777777" w:rsidR="00B05E29" w:rsidRPr="0032597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Regional Political Formations</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 xml:space="preserve">Bengal </w:t>
      </w:r>
      <w:proofErr w:type="spellStart"/>
      <w:r w:rsidRPr="0032597B">
        <w:rPr>
          <w:rFonts w:ascii="Times New Roman" w:eastAsia="Times New Roman" w:hAnsi="Times New Roman" w:cs="Times New Roman"/>
          <w:color w:val="000000"/>
          <w:sz w:val="24"/>
          <w:szCs w:val="24"/>
          <w:lang w:eastAsia="en-IN"/>
        </w:rPr>
        <w:t>Vijaynagar</w:t>
      </w:r>
      <w:proofErr w:type="spellEnd"/>
      <w:r w:rsidRPr="0032597B">
        <w:rPr>
          <w:rFonts w:ascii="Times New Roman" w:eastAsia="Times New Roman" w:hAnsi="Times New Roman" w:cs="Times New Roman"/>
          <w:color w:val="000000"/>
          <w:sz w:val="24"/>
          <w:szCs w:val="24"/>
          <w:lang w:eastAsia="en-IN"/>
        </w:rPr>
        <w:t xml:space="preserve"> and the Bahamani Kingdoms</w:t>
      </w:r>
    </w:p>
    <w:p w14:paraId="743E806C"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32597B">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Mughal ascendency till the time of Akbar (1605 CE)</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 xml:space="preserve">Babar; Mughal- </w:t>
      </w:r>
      <w:proofErr w:type="spellStart"/>
      <w:r w:rsidRPr="0032597B">
        <w:rPr>
          <w:rFonts w:ascii="Times New Roman" w:eastAsia="Times New Roman" w:hAnsi="Times New Roman" w:cs="Times New Roman"/>
          <w:color w:val="000000"/>
          <w:sz w:val="24"/>
          <w:szCs w:val="24"/>
          <w:lang w:eastAsia="en-IN"/>
        </w:rPr>
        <w:t>Afgan</w:t>
      </w:r>
      <w:proofErr w:type="spellEnd"/>
      <w:r w:rsidRPr="0032597B">
        <w:rPr>
          <w:rFonts w:ascii="Times New Roman" w:eastAsia="Times New Roman" w:hAnsi="Times New Roman" w:cs="Times New Roman"/>
          <w:color w:val="000000"/>
          <w:sz w:val="24"/>
          <w:szCs w:val="24"/>
          <w:lang w:eastAsia="en-IN"/>
        </w:rPr>
        <w:t xml:space="preserve"> conflict, Akbar</w:t>
      </w:r>
      <w:r>
        <w:rPr>
          <w:rFonts w:ascii="Times New Roman" w:eastAsia="Times New Roman" w:hAnsi="Times New Roman" w:cs="Times New Roman"/>
          <w:color w:val="000000"/>
          <w:sz w:val="24"/>
          <w:szCs w:val="24"/>
          <w:lang w:eastAsia="en-IN"/>
        </w:rPr>
        <w:t>.</w:t>
      </w:r>
    </w:p>
    <w:p w14:paraId="1CD1A4CD" w14:textId="77777777" w:rsidR="00B05E29" w:rsidRPr="00DE6E7C" w:rsidRDefault="00B05E29" w:rsidP="00B05E29">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31ABFFCD" w14:textId="77777777" w:rsidR="00B05E29" w:rsidRDefault="00B05E29" w:rsidP="00B05E29">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2E811F36" w14:textId="77777777" w:rsidR="00B05E29" w:rsidRPr="0032597B" w:rsidRDefault="00B05E29" w:rsidP="00B05E29">
      <w:pPr>
        <w:spacing w:after="0" w:line="240" w:lineRule="auto"/>
        <w:jc w:val="both"/>
        <w:rPr>
          <w:rFonts w:ascii="Times New Roman" w:eastAsia="Times New Roman" w:hAnsi="Times New Roman" w:cs="Times New Roman"/>
          <w:bCs/>
          <w:color w:val="000000"/>
          <w:sz w:val="24"/>
          <w:szCs w:val="24"/>
          <w:lang w:eastAsia="en-IN"/>
        </w:rPr>
      </w:pPr>
    </w:p>
    <w:p w14:paraId="2A9715E3" w14:textId="77777777" w:rsidR="00B05E29" w:rsidRPr="0032597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Unit-4-</w:t>
      </w:r>
      <w:r w:rsidRPr="0032597B">
        <w:rPr>
          <w:rFonts w:ascii="Times New Roman" w:eastAsia="Times New Roman" w:hAnsi="Times New Roman" w:cs="Times New Roman"/>
          <w:bCs/>
          <w:color w:val="000000"/>
          <w:sz w:val="24"/>
          <w:szCs w:val="24"/>
          <w:lang w:eastAsia="en-IN"/>
        </w:rPr>
        <w:t xml:space="preserve"> Mughal Power in the post Akbar Era (1606-1707 CE)</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Mughal Empire from Jahangir to Aurangzeb</w:t>
      </w:r>
      <w:r>
        <w:rPr>
          <w:rFonts w:ascii="Times New Roman" w:eastAsia="Times New Roman" w:hAnsi="Times New Roman" w:cs="Times New Roman"/>
          <w:color w:val="000000"/>
          <w:sz w:val="24"/>
          <w:szCs w:val="24"/>
          <w:lang w:eastAsia="en-IN"/>
        </w:rPr>
        <w:t>.</w:t>
      </w:r>
    </w:p>
    <w:p w14:paraId="012F72F2" w14:textId="77777777" w:rsidR="00B05E29" w:rsidRPr="0032597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Unit-5</w:t>
      </w:r>
      <w:proofErr w:type="gramStart"/>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Economy</w:t>
      </w:r>
      <w:proofErr w:type="gramEnd"/>
      <w:r w:rsidRPr="0032597B">
        <w:rPr>
          <w:rFonts w:ascii="Times New Roman" w:eastAsia="Times New Roman" w:hAnsi="Times New Roman" w:cs="Times New Roman"/>
          <w:bCs/>
          <w:color w:val="000000"/>
          <w:sz w:val="24"/>
          <w:szCs w:val="24"/>
          <w:lang w:eastAsia="en-IN"/>
        </w:rPr>
        <w:t xml:space="preserve"> and Society</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 xml:space="preserve">revenue administration from </w:t>
      </w:r>
      <w:proofErr w:type="spellStart"/>
      <w:r w:rsidRPr="0032597B">
        <w:rPr>
          <w:rFonts w:ascii="Times New Roman" w:eastAsia="Times New Roman" w:hAnsi="Times New Roman" w:cs="Times New Roman"/>
          <w:color w:val="000000"/>
          <w:sz w:val="24"/>
          <w:szCs w:val="24"/>
          <w:lang w:eastAsia="en-IN"/>
        </w:rPr>
        <w:t>iqta</w:t>
      </w:r>
      <w:proofErr w:type="spellEnd"/>
      <w:r w:rsidRPr="0032597B">
        <w:rPr>
          <w:rFonts w:ascii="Times New Roman" w:eastAsia="Times New Roman" w:hAnsi="Times New Roman" w:cs="Times New Roman"/>
          <w:color w:val="000000"/>
          <w:sz w:val="24"/>
          <w:szCs w:val="24"/>
          <w:lang w:eastAsia="en-IN"/>
        </w:rPr>
        <w:t xml:space="preserve">, </w:t>
      </w:r>
      <w:proofErr w:type="spellStart"/>
      <w:r w:rsidRPr="0032597B">
        <w:rPr>
          <w:rFonts w:ascii="Times New Roman" w:eastAsia="Times New Roman" w:hAnsi="Times New Roman" w:cs="Times New Roman"/>
          <w:color w:val="000000"/>
          <w:sz w:val="24"/>
          <w:szCs w:val="24"/>
          <w:lang w:eastAsia="en-IN"/>
        </w:rPr>
        <w:t>jagi</w:t>
      </w:r>
      <w:proofErr w:type="spellEnd"/>
      <w:r w:rsidRPr="0032597B">
        <w:rPr>
          <w:rFonts w:ascii="Times New Roman" w:eastAsia="Times New Roman" w:hAnsi="Times New Roman" w:cs="Times New Roman"/>
          <w:color w:val="000000"/>
          <w:sz w:val="24"/>
          <w:szCs w:val="24"/>
          <w:lang w:eastAsia="en-IN"/>
        </w:rPr>
        <w:t xml:space="preserve"> and </w:t>
      </w:r>
      <w:proofErr w:type="spellStart"/>
      <w:r w:rsidRPr="0032597B">
        <w:rPr>
          <w:rFonts w:ascii="Times New Roman" w:eastAsia="Times New Roman" w:hAnsi="Times New Roman" w:cs="Times New Roman"/>
          <w:color w:val="000000"/>
          <w:sz w:val="24"/>
          <w:szCs w:val="24"/>
          <w:lang w:eastAsia="en-IN"/>
        </w:rPr>
        <w:t>mansabdari</w:t>
      </w:r>
      <w:proofErr w:type="spellEnd"/>
      <w:r w:rsidRPr="0032597B">
        <w:rPr>
          <w:rFonts w:ascii="Times New Roman" w:eastAsia="Times New Roman" w:hAnsi="Times New Roman" w:cs="Times New Roman"/>
          <w:i/>
          <w:i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Inland and oceanic trade</w:t>
      </w:r>
      <w:r>
        <w:rPr>
          <w:rFonts w:ascii="Times New Roman" w:eastAsia="Times New Roman" w:hAnsi="Times New Roman" w:cs="Times New Roman"/>
          <w:color w:val="000000"/>
          <w:sz w:val="24"/>
          <w:szCs w:val="24"/>
          <w:lang w:eastAsia="en-IN"/>
        </w:rPr>
        <w:t>.</w:t>
      </w:r>
    </w:p>
    <w:p w14:paraId="14595A59" w14:textId="77777777" w:rsidR="00B05E29" w:rsidRPr="0032597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Unit-6</w:t>
      </w:r>
      <w:proofErr w:type="gramStart"/>
      <w:r w:rsidRPr="0032597B">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 xml:space="preserve"> Religion</w:t>
      </w:r>
      <w:proofErr w:type="gramEnd"/>
      <w:r w:rsidRPr="0032597B">
        <w:rPr>
          <w:rFonts w:ascii="Times New Roman" w:eastAsia="Times New Roman" w:hAnsi="Times New Roman" w:cs="Times New Roman"/>
          <w:bCs/>
          <w:color w:val="000000"/>
          <w:sz w:val="24"/>
          <w:szCs w:val="24"/>
          <w:lang w:eastAsia="en-IN"/>
        </w:rPr>
        <w:t>, Art and Architecture</w:t>
      </w:r>
    </w:p>
    <w:p w14:paraId="42EBD728"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proofErr w:type="gramStart"/>
      <w:r w:rsidRPr="0032597B">
        <w:rPr>
          <w:rFonts w:ascii="Times New Roman" w:eastAsia="Times New Roman" w:hAnsi="Times New Roman" w:cs="Times New Roman"/>
          <w:color w:val="000000"/>
          <w:sz w:val="24"/>
          <w:szCs w:val="24"/>
          <w:lang w:eastAsia="en-IN"/>
        </w:rPr>
        <w:t>Religion;-</w:t>
      </w:r>
      <w:proofErr w:type="gramEnd"/>
      <w:r w:rsidRPr="0032597B">
        <w:rPr>
          <w:rFonts w:ascii="Times New Roman" w:eastAsia="Times New Roman" w:hAnsi="Times New Roman" w:cs="Times New Roman"/>
          <w:color w:val="000000"/>
          <w:sz w:val="24"/>
          <w:szCs w:val="24"/>
          <w:lang w:eastAsia="en-IN"/>
        </w:rPr>
        <w:t>Sufism, and Bhakti movement Art---painting, sculpture and architecture literature—Persian and regional</w:t>
      </w:r>
      <w:r>
        <w:rPr>
          <w:rFonts w:ascii="Times New Roman" w:eastAsia="Times New Roman" w:hAnsi="Times New Roman" w:cs="Times New Roman"/>
          <w:color w:val="000000"/>
          <w:sz w:val="24"/>
          <w:szCs w:val="24"/>
          <w:lang w:eastAsia="en-IN"/>
        </w:rPr>
        <w:t>.</w:t>
      </w:r>
    </w:p>
    <w:p w14:paraId="6CAA022B"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51220BAE"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2226E6F5" w14:textId="77777777" w:rsidR="00B05E29"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
          <w:bCs/>
          <w:color w:val="000000"/>
          <w:sz w:val="24"/>
          <w:szCs w:val="24"/>
          <w:lang w:eastAsia="en-IN"/>
        </w:rPr>
        <w:t>Semester - IV</w:t>
      </w:r>
      <w:r w:rsidRPr="008E28B5">
        <w:rPr>
          <w:rFonts w:ascii="Times New Roman" w:eastAsia="Times New Roman" w:hAnsi="Times New Roman" w:cs="Times New Roman"/>
          <w:bCs/>
          <w:color w:val="000000"/>
          <w:sz w:val="24"/>
          <w:szCs w:val="24"/>
          <w:lang w:eastAsia="en-IN"/>
        </w:rPr>
        <w:t xml:space="preserve"> </w:t>
      </w:r>
    </w:p>
    <w:p w14:paraId="49770930" w14:textId="77777777" w:rsidR="00B05E29" w:rsidRPr="008E28B5"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Cs/>
          <w:color w:val="000000"/>
          <w:sz w:val="24"/>
          <w:szCs w:val="24"/>
          <w:lang w:eastAsia="en-IN"/>
        </w:rPr>
        <w:t>History General Core Courses</w:t>
      </w:r>
    </w:p>
    <w:p w14:paraId="76A85B83" w14:textId="77777777" w:rsidR="00B05E29"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Cs/>
          <w:color w:val="000000"/>
          <w:sz w:val="24"/>
          <w:szCs w:val="24"/>
          <w:lang w:eastAsia="en-IN"/>
        </w:rPr>
        <w:t>Paper – I D</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bCs/>
          <w:color w:val="000000"/>
          <w:sz w:val="24"/>
          <w:szCs w:val="24"/>
          <w:lang w:eastAsia="en-IN"/>
        </w:rPr>
        <w:t xml:space="preserve">HISTORY OF INDIA FROM 1707 </w:t>
      </w:r>
      <w:r>
        <w:rPr>
          <w:rFonts w:ascii="Times New Roman" w:eastAsia="Times New Roman" w:hAnsi="Times New Roman" w:cs="Times New Roman"/>
          <w:bCs/>
          <w:color w:val="000000"/>
          <w:sz w:val="24"/>
          <w:szCs w:val="24"/>
          <w:lang w:eastAsia="en-IN"/>
        </w:rPr>
        <w:t>–</w:t>
      </w:r>
      <w:r w:rsidRPr="008E28B5">
        <w:rPr>
          <w:rFonts w:ascii="Times New Roman" w:eastAsia="Times New Roman" w:hAnsi="Times New Roman" w:cs="Times New Roman"/>
          <w:bCs/>
          <w:color w:val="000000"/>
          <w:sz w:val="24"/>
          <w:szCs w:val="24"/>
          <w:lang w:eastAsia="en-IN"/>
        </w:rPr>
        <w:t xml:space="preserve"> 1950</w:t>
      </w:r>
    </w:p>
    <w:p w14:paraId="33CBB211" w14:textId="77777777" w:rsidR="00B05E29" w:rsidRPr="002661D2" w:rsidRDefault="00B05E29" w:rsidP="00B05E29">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287B0B39" w14:textId="77777777" w:rsidR="00B05E29" w:rsidRPr="00DE6E7C" w:rsidRDefault="00B05E29" w:rsidP="00B05E29">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136A4368" w14:textId="77777777" w:rsidR="00B05E29" w:rsidRDefault="00B05E29" w:rsidP="00B05E29">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6EA89B02" w14:textId="77777777" w:rsidR="00B05E29" w:rsidRPr="008E28B5" w:rsidRDefault="00B05E29" w:rsidP="00B05E29">
      <w:pPr>
        <w:spacing w:after="0" w:line="240" w:lineRule="auto"/>
        <w:jc w:val="both"/>
        <w:rPr>
          <w:rFonts w:ascii="Times New Roman" w:eastAsia="Times New Roman" w:hAnsi="Times New Roman" w:cs="Times New Roman"/>
          <w:bCs/>
          <w:color w:val="000000"/>
          <w:sz w:val="24"/>
          <w:szCs w:val="24"/>
          <w:lang w:eastAsia="en-IN"/>
        </w:rPr>
      </w:pPr>
    </w:p>
    <w:p w14:paraId="554F9EB3" w14:textId="77777777" w:rsidR="00B05E29" w:rsidRPr="00D96382" w:rsidRDefault="00B05E29" w:rsidP="00B05E2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Unit-1-</w:t>
      </w:r>
      <w:r w:rsidRPr="008E28B5">
        <w:rPr>
          <w:rFonts w:ascii="Times New Roman" w:eastAsia="Times New Roman" w:hAnsi="Times New Roman" w:cs="Times New Roman"/>
          <w:bCs/>
          <w:color w:val="000000"/>
          <w:sz w:val="24"/>
          <w:szCs w:val="24"/>
          <w:lang w:eastAsia="en-IN"/>
        </w:rPr>
        <w:t>Regional States and rise of the Company’s rule</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color w:val="000000"/>
          <w:sz w:val="24"/>
          <w:szCs w:val="24"/>
          <w:lang w:eastAsia="en-IN"/>
        </w:rPr>
        <w:t xml:space="preserve">Bengal – Battle of Plassey, Buxar and </w:t>
      </w:r>
      <w:proofErr w:type="spellStart"/>
      <w:r w:rsidRPr="008E28B5">
        <w:rPr>
          <w:rFonts w:ascii="Times New Roman" w:eastAsia="Times New Roman" w:hAnsi="Times New Roman" w:cs="Times New Roman"/>
          <w:color w:val="000000"/>
          <w:sz w:val="24"/>
          <w:szCs w:val="24"/>
          <w:lang w:eastAsia="en-IN"/>
        </w:rPr>
        <w:t>Dewani</w:t>
      </w:r>
      <w:proofErr w:type="spellEnd"/>
      <w:r w:rsidRPr="008E28B5">
        <w:rPr>
          <w:rFonts w:ascii="Times New Roman" w:eastAsia="Times New Roman" w:hAnsi="Times New Roman" w:cs="Times New Roman"/>
          <w:color w:val="000000"/>
          <w:sz w:val="24"/>
          <w:szCs w:val="24"/>
          <w:lang w:eastAsia="en-IN"/>
        </w:rPr>
        <w:t xml:space="preserve"> Marathas and Anglo Maratha relation Mysore and Anglo Mysore relation</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color w:val="000000"/>
          <w:sz w:val="24"/>
          <w:szCs w:val="24"/>
          <w:lang w:eastAsia="en-IN"/>
        </w:rPr>
        <w:t>Anglo Sikh relations</w:t>
      </w:r>
    </w:p>
    <w:p w14:paraId="6A882658" w14:textId="77777777" w:rsidR="00B05E29" w:rsidRPr="00D96382" w:rsidRDefault="00B05E29" w:rsidP="00B05E2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Unit-2- </w:t>
      </w:r>
      <w:r w:rsidRPr="008E28B5">
        <w:rPr>
          <w:rFonts w:ascii="Times New Roman" w:eastAsia="Times New Roman" w:hAnsi="Times New Roman" w:cs="Times New Roman"/>
          <w:bCs/>
          <w:color w:val="000000"/>
          <w:sz w:val="24"/>
          <w:szCs w:val="24"/>
          <w:lang w:eastAsia="en-IN"/>
        </w:rPr>
        <w:t xml:space="preserve">Land Settlements, peasant and Tribal revolts </w:t>
      </w:r>
      <w:proofErr w:type="spellStart"/>
      <w:r w:rsidRPr="008E28B5">
        <w:rPr>
          <w:rFonts w:ascii="Times New Roman" w:eastAsia="Times New Roman" w:hAnsi="Times New Roman" w:cs="Times New Roman"/>
          <w:bCs/>
          <w:color w:val="000000"/>
          <w:sz w:val="24"/>
          <w:szCs w:val="24"/>
          <w:lang w:eastAsia="en-IN"/>
        </w:rPr>
        <w:t>upto</w:t>
      </w:r>
      <w:proofErr w:type="spellEnd"/>
      <w:r w:rsidRPr="008E28B5">
        <w:rPr>
          <w:rFonts w:ascii="Times New Roman" w:eastAsia="Times New Roman" w:hAnsi="Times New Roman" w:cs="Times New Roman"/>
          <w:bCs/>
          <w:color w:val="000000"/>
          <w:sz w:val="24"/>
          <w:szCs w:val="24"/>
          <w:lang w:eastAsia="en-IN"/>
        </w:rPr>
        <w:t xml:space="preserve"> 1857</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color w:val="000000"/>
          <w:sz w:val="24"/>
          <w:szCs w:val="24"/>
          <w:lang w:eastAsia="en-IN"/>
        </w:rPr>
        <w:t xml:space="preserve">Permanent settlement and </w:t>
      </w:r>
      <w:proofErr w:type="spellStart"/>
      <w:r w:rsidRPr="008E28B5">
        <w:rPr>
          <w:rFonts w:ascii="Times New Roman" w:eastAsia="Times New Roman" w:hAnsi="Times New Roman" w:cs="Times New Roman"/>
          <w:color w:val="000000"/>
          <w:sz w:val="24"/>
          <w:szCs w:val="24"/>
          <w:lang w:eastAsia="en-IN"/>
        </w:rPr>
        <w:t>Rayatwari</w:t>
      </w:r>
      <w:proofErr w:type="spellEnd"/>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color w:val="000000"/>
          <w:sz w:val="24"/>
          <w:szCs w:val="24"/>
          <w:lang w:eastAsia="en-IN"/>
        </w:rPr>
        <w:t xml:space="preserve">Tribal and Peasant revolts- Wahabi, </w:t>
      </w:r>
      <w:proofErr w:type="spellStart"/>
      <w:r w:rsidRPr="008E28B5">
        <w:rPr>
          <w:rFonts w:ascii="Times New Roman" w:eastAsia="Times New Roman" w:hAnsi="Times New Roman" w:cs="Times New Roman"/>
          <w:color w:val="000000"/>
          <w:sz w:val="24"/>
          <w:szCs w:val="24"/>
          <w:lang w:eastAsia="en-IN"/>
        </w:rPr>
        <w:t>Fairazi</w:t>
      </w:r>
      <w:proofErr w:type="spellEnd"/>
      <w:r w:rsidRPr="008E28B5">
        <w:rPr>
          <w:rFonts w:ascii="Times New Roman" w:eastAsia="Times New Roman" w:hAnsi="Times New Roman" w:cs="Times New Roman"/>
          <w:color w:val="000000"/>
          <w:sz w:val="24"/>
          <w:szCs w:val="24"/>
          <w:lang w:eastAsia="en-IN"/>
        </w:rPr>
        <w:t xml:space="preserve"> and Santal</w:t>
      </w:r>
    </w:p>
    <w:p w14:paraId="0433FEB3"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Cs/>
          <w:color w:val="000000"/>
          <w:sz w:val="24"/>
          <w:szCs w:val="24"/>
          <w:lang w:eastAsia="en-IN"/>
        </w:rPr>
        <w:t xml:space="preserve">Unit-3- </w:t>
      </w:r>
      <w:r w:rsidRPr="008E28B5">
        <w:rPr>
          <w:rFonts w:ascii="Times New Roman" w:eastAsia="Times New Roman" w:hAnsi="Times New Roman" w:cs="Times New Roman"/>
          <w:bCs/>
          <w:color w:val="000000"/>
          <w:sz w:val="24"/>
          <w:szCs w:val="24"/>
          <w:lang w:eastAsia="en-IN"/>
        </w:rPr>
        <w:t>Socio- Religious Reform Movements in the 19th Century</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color w:val="000000"/>
          <w:sz w:val="24"/>
          <w:szCs w:val="24"/>
          <w:lang w:eastAsia="en-IN"/>
        </w:rPr>
        <w:t>Rammohan Roy, Young Bengal, Vidyasagar, Arya</w:t>
      </w:r>
      <w:r>
        <w:rPr>
          <w:rFonts w:ascii="Times New Roman" w:eastAsia="Times New Roman" w:hAnsi="Times New Roman" w:cs="Times New Roman"/>
          <w:color w:val="000000"/>
          <w:sz w:val="24"/>
          <w:szCs w:val="24"/>
          <w:lang w:eastAsia="en-IN"/>
        </w:rPr>
        <w:t xml:space="preserve"> </w:t>
      </w:r>
      <w:r w:rsidRPr="008E28B5">
        <w:rPr>
          <w:rFonts w:ascii="Times New Roman" w:eastAsia="Times New Roman" w:hAnsi="Times New Roman" w:cs="Times New Roman"/>
          <w:color w:val="000000"/>
          <w:sz w:val="24"/>
          <w:szCs w:val="24"/>
          <w:lang w:eastAsia="en-IN"/>
        </w:rPr>
        <w:t>Samaj, Growth of a new middle class</w:t>
      </w:r>
      <w:r>
        <w:rPr>
          <w:rFonts w:ascii="Times New Roman" w:eastAsia="Times New Roman" w:hAnsi="Times New Roman" w:cs="Times New Roman"/>
          <w:color w:val="000000"/>
          <w:sz w:val="24"/>
          <w:szCs w:val="24"/>
          <w:lang w:eastAsia="en-IN"/>
        </w:rPr>
        <w:t>.</w:t>
      </w:r>
    </w:p>
    <w:p w14:paraId="59BECEC0" w14:textId="77777777" w:rsidR="00B05E29" w:rsidRDefault="00B05E29" w:rsidP="00B05E29">
      <w:pPr>
        <w:jc w:val="center"/>
        <w:rPr>
          <w:rFonts w:ascii="Times New Roman" w:hAnsi="Times New Roman" w:cs="Times New Roman"/>
          <w:b/>
          <w:sz w:val="24"/>
          <w:szCs w:val="24"/>
        </w:rPr>
      </w:pPr>
    </w:p>
    <w:p w14:paraId="080E7EA9" w14:textId="77777777" w:rsidR="00B05E29" w:rsidRPr="00DE6E7C" w:rsidRDefault="00B05E29" w:rsidP="00B05E29">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2F1DC3E1" w14:textId="77777777" w:rsidR="00B05E29" w:rsidRDefault="00B05E29" w:rsidP="00B05E29">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lastRenderedPageBreak/>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23F06834" w14:textId="77777777" w:rsidR="00B05E29" w:rsidRPr="00D96382"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D96382">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bCs/>
          <w:color w:val="000000"/>
          <w:sz w:val="24"/>
          <w:szCs w:val="24"/>
          <w:lang w:eastAsia="en-IN"/>
        </w:rPr>
        <w:t>1857 and its aftermath</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color w:val="000000"/>
          <w:sz w:val="24"/>
          <w:szCs w:val="24"/>
          <w:lang w:eastAsia="en-IN"/>
        </w:rPr>
        <w:t>Causes and nature of the 1857</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color w:val="000000"/>
          <w:sz w:val="24"/>
          <w:szCs w:val="24"/>
          <w:lang w:eastAsia="en-IN"/>
        </w:rPr>
        <w:t>Age of associations and the birth of INC</w:t>
      </w:r>
    </w:p>
    <w:p w14:paraId="58DA6815" w14:textId="77777777" w:rsidR="00B05E29" w:rsidRPr="00D96382"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D96382">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bCs/>
          <w:color w:val="000000"/>
          <w:sz w:val="24"/>
          <w:szCs w:val="24"/>
          <w:lang w:eastAsia="en-IN"/>
        </w:rPr>
        <w:t>Indian National Movement</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color w:val="000000"/>
          <w:sz w:val="24"/>
          <w:szCs w:val="24"/>
          <w:lang w:eastAsia="en-IN"/>
        </w:rPr>
        <w:t>Moderates and Extremists</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color w:val="000000"/>
          <w:sz w:val="24"/>
          <w:szCs w:val="24"/>
          <w:lang w:eastAsia="en-IN"/>
        </w:rPr>
        <w:t>Partition of Bengal and the Swadeshi movement</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color w:val="000000"/>
          <w:sz w:val="24"/>
          <w:szCs w:val="24"/>
          <w:lang w:eastAsia="en-IN"/>
        </w:rPr>
        <w:t>Rise of Gandhi in Indian politics and Gandhian movements. Leftist movements</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color w:val="000000"/>
          <w:sz w:val="24"/>
          <w:szCs w:val="24"/>
          <w:lang w:eastAsia="en-IN"/>
        </w:rPr>
        <w:t>Subhash Chandra Bose and the INA</w:t>
      </w:r>
      <w:r>
        <w:rPr>
          <w:rFonts w:ascii="Times New Roman" w:eastAsia="Times New Roman" w:hAnsi="Times New Roman" w:cs="Times New Roman"/>
          <w:color w:val="000000"/>
          <w:sz w:val="24"/>
          <w:szCs w:val="24"/>
          <w:lang w:eastAsia="en-IN"/>
        </w:rPr>
        <w:t xml:space="preserve">.  </w:t>
      </w:r>
    </w:p>
    <w:p w14:paraId="4DD7DBA0" w14:textId="77777777" w:rsidR="00B05E29" w:rsidRPr="00D96382" w:rsidRDefault="00B05E29" w:rsidP="00B05E29">
      <w:pPr>
        <w:spacing w:after="0" w:line="240" w:lineRule="auto"/>
        <w:jc w:val="both"/>
        <w:rPr>
          <w:rFonts w:ascii="Times New Roman" w:eastAsia="Times New Roman" w:hAnsi="Times New Roman" w:cs="Times New Roman"/>
          <w:sz w:val="24"/>
          <w:szCs w:val="24"/>
          <w:lang w:eastAsia="en-IN"/>
        </w:rPr>
      </w:pPr>
      <w:r w:rsidRPr="00D96382">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bCs/>
          <w:color w:val="000000"/>
          <w:sz w:val="24"/>
          <w:szCs w:val="24"/>
          <w:lang w:eastAsia="en-IN"/>
        </w:rPr>
        <w:t>Partition of India and the establishment of Indian Republic</w:t>
      </w:r>
      <w:r>
        <w:rPr>
          <w:rFonts w:ascii="Times New Roman" w:eastAsia="Times New Roman" w:hAnsi="Times New Roman" w:cs="Times New Roman"/>
          <w:sz w:val="24"/>
          <w:szCs w:val="24"/>
          <w:lang w:eastAsia="en-IN"/>
        </w:rPr>
        <w:t xml:space="preserve"> </w:t>
      </w:r>
      <w:r w:rsidRPr="008E28B5">
        <w:rPr>
          <w:rFonts w:ascii="Times New Roman" w:eastAsia="Times New Roman" w:hAnsi="Times New Roman" w:cs="Times New Roman"/>
          <w:color w:val="000000"/>
          <w:sz w:val="24"/>
          <w:szCs w:val="24"/>
          <w:lang w:eastAsia="en-IN"/>
        </w:rPr>
        <w:t>Government of India Act 1935</w:t>
      </w:r>
      <w:r>
        <w:rPr>
          <w:rFonts w:ascii="Times New Roman" w:eastAsia="Times New Roman" w:hAnsi="Times New Roman" w:cs="Times New Roman"/>
          <w:sz w:val="24"/>
          <w:szCs w:val="24"/>
          <w:lang w:eastAsia="en-IN"/>
        </w:rPr>
        <w:t xml:space="preserve"> </w:t>
      </w:r>
      <w:r w:rsidRPr="008E28B5">
        <w:rPr>
          <w:rFonts w:ascii="Times New Roman" w:eastAsia="Times New Roman" w:hAnsi="Times New Roman" w:cs="Times New Roman"/>
          <w:color w:val="000000"/>
          <w:sz w:val="24"/>
          <w:szCs w:val="24"/>
          <w:lang w:eastAsia="en-IN"/>
        </w:rPr>
        <w:t>Cripps Mission, Wavell Plan, Cabinet Mission Communal Politics</w:t>
      </w:r>
      <w:r>
        <w:rPr>
          <w:rFonts w:ascii="Times New Roman" w:eastAsia="Times New Roman" w:hAnsi="Times New Roman" w:cs="Times New Roman"/>
          <w:sz w:val="24"/>
          <w:szCs w:val="24"/>
          <w:lang w:eastAsia="en-IN"/>
        </w:rPr>
        <w:t xml:space="preserve"> </w:t>
      </w:r>
      <w:r w:rsidRPr="008E28B5">
        <w:rPr>
          <w:rFonts w:ascii="Times New Roman" w:eastAsia="Times New Roman" w:hAnsi="Times New Roman" w:cs="Times New Roman"/>
          <w:color w:val="000000"/>
          <w:sz w:val="24"/>
          <w:szCs w:val="24"/>
          <w:lang w:eastAsia="en-IN"/>
        </w:rPr>
        <w:t>Partition of India</w:t>
      </w:r>
    </w:p>
    <w:p w14:paraId="6D115579"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8E28B5">
        <w:rPr>
          <w:rFonts w:ascii="Times New Roman" w:eastAsia="Times New Roman" w:hAnsi="Times New Roman" w:cs="Times New Roman"/>
          <w:color w:val="000000"/>
          <w:sz w:val="24"/>
          <w:szCs w:val="24"/>
          <w:lang w:eastAsia="en-IN"/>
        </w:rPr>
        <w:t>Constituent Assembly and the birth of the Republic</w:t>
      </w:r>
      <w:r>
        <w:rPr>
          <w:rFonts w:ascii="Times New Roman" w:eastAsia="Times New Roman" w:hAnsi="Times New Roman" w:cs="Times New Roman"/>
          <w:color w:val="000000"/>
          <w:sz w:val="24"/>
          <w:szCs w:val="24"/>
          <w:lang w:eastAsia="en-IN"/>
        </w:rPr>
        <w:t>.</w:t>
      </w:r>
    </w:p>
    <w:p w14:paraId="4D0906AE"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6E5227A3" w14:textId="77777777" w:rsidR="00B05E29" w:rsidRDefault="00B05E29" w:rsidP="00B05E29">
      <w:pPr>
        <w:spacing w:after="0" w:line="240" w:lineRule="auto"/>
        <w:rPr>
          <w:rFonts w:ascii="Times New Roman" w:eastAsia="Times New Roman" w:hAnsi="Times New Roman" w:cs="Times New Roman"/>
          <w:bCs/>
          <w:color w:val="000000"/>
          <w:sz w:val="24"/>
          <w:szCs w:val="24"/>
          <w:lang w:eastAsia="en-IN"/>
        </w:rPr>
      </w:pPr>
      <w:bookmarkStart w:id="1" w:name="_Hlk184898941"/>
      <w:r w:rsidRPr="00FF2D98">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FF2D98">
        <w:rPr>
          <w:rFonts w:ascii="Times New Roman" w:eastAsia="Times New Roman" w:hAnsi="Times New Roman" w:cs="Times New Roman"/>
          <w:b/>
          <w:bCs/>
          <w:color w:val="000000"/>
          <w:sz w:val="24"/>
          <w:szCs w:val="24"/>
          <w:lang w:eastAsia="en-IN"/>
        </w:rPr>
        <w:t>V</w:t>
      </w:r>
      <w:r w:rsidRPr="00FF2D98">
        <w:rPr>
          <w:rFonts w:ascii="Times New Roman" w:eastAsia="Times New Roman" w:hAnsi="Times New Roman" w:cs="Times New Roman"/>
          <w:bCs/>
          <w:color w:val="000000"/>
          <w:sz w:val="24"/>
          <w:szCs w:val="24"/>
          <w:lang w:eastAsia="en-IN"/>
        </w:rPr>
        <w:t xml:space="preserve"> </w:t>
      </w:r>
    </w:p>
    <w:p w14:paraId="60C77DAB" w14:textId="77777777" w:rsidR="00B05E29" w:rsidRPr="00FF2D98" w:rsidRDefault="00B05E29" w:rsidP="00B05E29">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Cs/>
          <w:color w:val="000000"/>
          <w:sz w:val="24"/>
          <w:szCs w:val="24"/>
          <w:lang w:eastAsia="en-IN"/>
        </w:rPr>
        <w:t>BA General</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(Discipline Specific Elective)</w:t>
      </w:r>
    </w:p>
    <w:p w14:paraId="602CE0DC" w14:textId="77777777" w:rsidR="00B05E29" w:rsidRPr="00FF2D98" w:rsidRDefault="00B05E29" w:rsidP="00B05E29">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Cs/>
          <w:color w:val="000000"/>
          <w:sz w:val="24"/>
          <w:szCs w:val="24"/>
          <w:lang w:eastAsia="en-IN"/>
        </w:rPr>
        <w:t>Paper –I A</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SOME ASPECTS OF SOCIETY &amp; ECONOMY OF MODERN EUROPE: 15-18 CENTURY</w:t>
      </w:r>
    </w:p>
    <w:p w14:paraId="34BB4CA9" w14:textId="77777777" w:rsidR="00B05E29" w:rsidRPr="002661D2" w:rsidRDefault="00B05E29" w:rsidP="00B05E29">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1078C916" w14:textId="77777777" w:rsidR="00B05E29" w:rsidRPr="00DE6E7C" w:rsidRDefault="00B05E29" w:rsidP="00B05E29">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04C714BB" w14:textId="77777777" w:rsidR="00B05E29" w:rsidRPr="00FF2D98" w:rsidRDefault="00B05E29" w:rsidP="00B05E29">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Manab Ghosh</w:t>
      </w:r>
    </w:p>
    <w:p w14:paraId="64730533" w14:textId="77777777" w:rsidR="00B05E29" w:rsidRPr="00FF2D98" w:rsidRDefault="00B05E29" w:rsidP="00B05E29">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Political and Economic Structure of the Feudal Era</w:t>
      </w:r>
    </w:p>
    <w:p w14:paraId="2B9B695E"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of Feudalism</w:t>
      </w:r>
    </w:p>
    <w:p w14:paraId="04260DF3"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Nature of Feudal Society; Regional Variation</w:t>
      </w:r>
    </w:p>
    <w:p w14:paraId="42F1CBBD" w14:textId="77777777" w:rsidR="00B05E29"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 xml:space="preserve">c. Crisis in </w:t>
      </w:r>
      <w:proofErr w:type="gramStart"/>
      <w:r w:rsidRPr="00FF2D98">
        <w:rPr>
          <w:rFonts w:ascii="Times New Roman" w:eastAsia="Times New Roman" w:hAnsi="Times New Roman" w:cs="Times New Roman"/>
          <w:color w:val="000000"/>
          <w:sz w:val="24"/>
          <w:szCs w:val="24"/>
          <w:lang w:eastAsia="en-IN"/>
        </w:rPr>
        <w:t>Feudalism ;</w:t>
      </w:r>
      <w:proofErr w:type="gramEnd"/>
      <w:r w:rsidRPr="00FF2D98">
        <w:rPr>
          <w:rFonts w:ascii="Times New Roman" w:eastAsia="Times New Roman" w:hAnsi="Times New Roman" w:cs="Times New Roman"/>
          <w:color w:val="000000"/>
          <w:sz w:val="24"/>
          <w:szCs w:val="24"/>
          <w:lang w:eastAsia="en-IN"/>
        </w:rPr>
        <w:t xml:space="preserve"> Transition debate</w:t>
      </w:r>
    </w:p>
    <w:p w14:paraId="5121EECC"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b/>
          <w:color w:val="000000"/>
          <w:sz w:val="24"/>
          <w:szCs w:val="24"/>
          <w:lang w:eastAsia="en-IN"/>
        </w:rPr>
        <w:t>Unit-2</w:t>
      </w:r>
      <w:proofErr w:type="gramStart"/>
      <w:r w:rsidRPr="00FF2D98">
        <w:rPr>
          <w:rFonts w:ascii="Times New Roman" w:eastAsia="Times New Roman" w:hAnsi="Times New Roman" w:cs="Times New Roman"/>
          <w:b/>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 xml:space="preserve"> Renaissance</w:t>
      </w:r>
      <w:proofErr w:type="gramEnd"/>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&amp; the Rise of Modern Europe</w:t>
      </w:r>
    </w:p>
    <w:p w14:paraId="1DD2D97C"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Reason</w:t>
      </w:r>
    </w:p>
    <w:p w14:paraId="3CEE2790"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Renaissance humanism; rediscovery of Classics</w:t>
      </w:r>
    </w:p>
    <w:p w14:paraId="17709E06"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Italian Renaissance and its Impact</w:t>
      </w:r>
    </w:p>
    <w:p w14:paraId="566B166F" w14:textId="77777777" w:rsidR="00B05E29" w:rsidRPr="00FF2D98" w:rsidRDefault="00B05E29" w:rsidP="00B05E29">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FF2D98">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European Reformation</w:t>
      </w:r>
    </w:p>
    <w:p w14:paraId="65487A63"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Background, nature and impact</w:t>
      </w:r>
    </w:p>
    <w:p w14:paraId="288C0E8B"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Martin Luther &amp; Protestant Reformation</w:t>
      </w:r>
    </w:p>
    <w:p w14:paraId="2016B786" w14:textId="77777777" w:rsidR="00B05E29"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Reformation Movements and European States</w:t>
      </w:r>
    </w:p>
    <w:p w14:paraId="228B5F08" w14:textId="77777777" w:rsidR="00B05E29" w:rsidRDefault="00B05E29" w:rsidP="00B05E29">
      <w:pPr>
        <w:spacing w:after="0" w:line="240" w:lineRule="auto"/>
        <w:rPr>
          <w:rFonts w:ascii="Times New Roman" w:eastAsia="Times New Roman" w:hAnsi="Times New Roman" w:cs="Times New Roman"/>
          <w:color w:val="000000"/>
          <w:sz w:val="24"/>
          <w:szCs w:val="24"/>
          <w:lang w:eastAsia="en-IN"/>
        </w:rPr>
      </w:pPr>
    </w:p>
    <w:p w14:paraId="57C97718" w14:textId="77777777" w:rsidR="00B05E29" w:rsidRPr="00DE6E7C" w:rsidRDefault="00B05E29" w:rsidP="00B05E29">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66EAAE9B" w14:textId="77777777" w:rsidR="00B05E29" w:rsidRDefault="00B05E29" w:rsidP="00B05E29">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Manab Ghosh</w:t>
      </w:r>
    </w:p>
    <w:p w14:paraId="543956CF"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p>
    <w:p w14:paraId="36C42F9F" w14:textId="77777777" w:rsidR="00B05E29" w:rsidRPr="00FF2D98" w:rsidRDefault="00B05E29" w:rsidP="00B05E29">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Unit-4</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European Economy in the 16th Century</w:t>
      </w:r>
    </w:p>
    <w:p w14:paraId="1F63BA3C"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Economic expansion of Europe in the 16th Century</w:t>
      </w:r>
    </w:p>
    <w:p w14:paraId="4FEC509C"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 xml:space="preserve">b. The rise of new </w:t>
      </w:r>
      <w:proofErr w:type="spellStart"/>
      <w:r w:rsidRPr="00FF2D98">
        <w:rPr>
          <w:rFonts w:ascii="Times New Roman" w:eastAsia="Times New Roman" w:hAnsi="Times New Roman" w:cs="Times New Roman"/>
          <w:color w:val="000000"/>
          <w:sz w:val="24"/>
          <w:szCs w:val="24"/>
          <w:lang w:eastAsia="en-IN"/>
        </w:rPr>
        <w:t>marchants</w:t>
      </w:r>
      <w:proofErr w:type="spellEnd"/>
    </w:p>
    <w:p w14:paraId="37DD4F15"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Price revolution &amp; Agriculture Revolution</w:t>
      </w:r>
    </w:p>
    <w:p w14:paraId="402FAD60" w14:textId="77777777" w:rsidR="00B05E29" w:rsidRPr="00FF2D98" w:rsidRDefault="00B05E29" w:rsidP="00B05E29">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Unit-5</w:t>
      </w:r>
      <w:proofErr w:type="gramStart"/>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Science</w:t>
      </w:r>
      <w:proofErr w:type="gramEnd"/>
      <w:r w:rsidRPr="00FF2D98">
        <w:rPr>
          <w:rFonts w:ascii="Times New Roman" w:eastAsia="Times New Roman" w:hAnsi="Times New Roman" w:cs="Times New Roman"/>
          <w:bCs/>
          <w:color w:val="000000"/>
          <w:sz w:val="24"/>
          <w:szCs w:val="24"/>
          <w:lang w:eastAsia="en-IN"/>
        </w:rPr>
        <w:t xml:space="preserve"> &amp; Technology</w:t>
      </w:r>
    </w:p>
    <w:p w14:paraId="001B0010"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of the Modern science</w:t>
      </w:r>
    </w:p>
    <w:p w14:paraId="26DE2488"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Scientific Revolution</w:t>
      </w:r>
    </w:p>
    <w:p w14:paraId="332C2A29"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 xml:space="preserve">c. Origins of </w:t>
      </w:r>
      <w:proofErr w:type="spellStart"/>
      <w:r w:rsidRPr="00FF2D98">
        <w:rPr>
          <w:rFonts w:ascii="Times New Roman" w:eastAsia="Times New Roman" w:hAnsi="Times New Roman" w:cs="Times New Roman"/>
          <w:color w:val="000000"/>
          <w:sz w:val="24"/>
          <w:szCs w:val="24"/>
          <w:lang w:eastAsia="en-IN"/>
        </w:rPr>
        <w:t>Enlightenmen</w:t>
      </w:r>
      <w:proofErr w:type="spellEnd"/>
    </w:p>
    <w:p w14:paraId="405A23F6" w14:textId="77777777" w:rsidR="00B05E29" w:rsidRPr="00FF2D98" w:rsidRDefault="00B05E29" w:rsidP="00B05E29">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Unit-6</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Transition from Feudalism to Capitalism</w:t>
      </w:r>
    </w:p>
    <w:p w14:paraId="5D226FA1"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Transition to Capitalism and its debates.</w:t>
      </w:r>
    </w:p>
    <w:p w14:paraId="0D215679" w14:textId="77777777" w:rsidR="00B05E29" w:rsidRPr="00FF2D98" w:rsidRDefault="00B05E29" w:rsidP="00B05E29">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Nature of the Capitalism</w:t>
      </w:r>
    </w:p>
    <w:p w14:paraId="52FF1169"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Industrial Revolution in England</w:t>
      </w:r>
    </w:p>
    <w:p w14:paraId="1E4BBE7E"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5AD796FA" w14:textId="77777777" w:rsidR="00B05E29"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
          <w:bCs/>
          <w:color w:val="000000"/>
          <w:sz w:val="24"/>
          <w:szCs w:val="24"/>
          <w:lang w:eastAsia="en-IN"/>
        </w:rPr>
        <w:t>Semester VI</w:t>
      </w:r>
      <w:r w:rsidRPr="002F0E21">
        <w:rPr>
          <w:rFonts w:ascii="Times New Roman" w:eastAsia="Times New Roman" w:hAnsi="Times New Roman" w:cs="Times New Roman"/>
          <w:bCs/>
          <w:color w:val="000000"/>
          <w:sz w:val="24"/>
          <w:szCs w:val="24"/>
          <w:lang w:eastAsia="en-IN"/>
        </w:rPr>
        <w:t xml:space="preserve"> </w:t>
      </w:r>
    </w:p>
    <w:p w14:paraId="1BC7DF4C" w14:textId="77777777" w:rsidR="00B05E29" w:rsidRPr="002F0E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Cs/>
          <w:color w:val="000000"/>
          <w:sz w:val="24"/>
          <w:szCs w:val="24"/>
          <w:lang w:eastAsia="en-IN"/>
        </w:rPr>
        <w:lastRenderedPageBreak/>
        <w:t>BA General</w:t>
      </w:r>
      <w:r>
        <w:rPr>
          <w:rFonts w:ascii="Times New Roman" w:eastAsia="Times New Roman" w:hAnsi="Times New Roman" w:cs="Times New Roman"/>
          <w:bCs/>
          <w:color w:val="000000"/>
          <w:sz w:val="24"/>
          <w:szCs w:val="24"/>
          <w:lang w:eastAsia="en-IN"/>
        </w:rPr>
        <w:t xml:space="preserve"> </w:t>
      </w:r>
      <w:r w:rsidRPr="002F0E21">
        <w:rPr>
          <w:rFonts w:ascii="Times New Roman" w:eastAsia="Times New Roman" w:hAnsi="Times New Roman" w:cs="Times New Roman"/>
          <w:bCs/>
          <w:color w:val="000000"/>
          <w:sz w:val="24"/>
          <w:szCs w:val="24"/>
          <w:lang w:eastAsia="en-IN"/>
        </w:rPr>
        <w:t>(Discipline Specific Elective)</w:t>
      </w:r>
    </w:p>
    <w:p w14:paraId="5DCE1E5B" w14:textId="77777777" w:rsidR="00B05E29" w:rsidRPr="002F0E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Cs/>
          <w:color w:val="000000"/>
          <w:sz w:val="24"/>
          <w:szCs w:val="24"/>
          <w:lang w:eastAsia="en-IN"/>
        </w:rPr>
        <w:t>Paper –I B SOME ASPECTS OF EUROPEAN HISTORY (1789-1945)</w:t>
      </w:r>
    </w:p>
    <w:p w14:paraId="476F684B" w14:textId="77777777" w:rsidR="00B05E29" w:rsidRPr="002661D2" w:rsidRDefault="00B05E29" w:rsidP="00B05E29">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1800D9EB" w14:textId="77777777" w:rsidR="00B05E29" w:rsidRPr="00DE6E7C" w:rsidRDefault="00B05E29" w:rsidP="00B05E29">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73B4C996" w14:textId="77777777" w:rsidR="00B05E29" w:rsidRPr="00FF2D98" w:rsidRDefault="00B05E29" w:rsidP="00B05E29">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Manab Ghosh</w:t>
      </w:r>
    </w:p>
    <w:p w14:paraId="79A668B0"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000B290B"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47323D46" w14:textId="77777777" w:rsidR="00B05E29" w:rsidRPr="002F0E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 xml:space="preserve">Unit-1- </w:t>
      </w:r>
      <w:r w:rsidRPr="002F0E21">
        <w:rPr>
          <w:rFonts w:ascii="Times New Roman" w:eastAsia="Times New Roman" w:hAnsi="Times New Roman" w:cs="Times New Roman"/>
          <w:bCs/>
          <w:color w:val="000000"/>
          <w:sz w:val="24"/>
          <w:szCs w:val="24"/>
          <w:lang w:eastAsia="en-IN"/>
        </w:rPr>
        <w:t>The French Revolution</w:t>
      </w:r>
    </w:p>
    <w:p w14:paraId="6D657BB2" w14:textId="77777777" w:rsidR="00B05E29" w:rsidRPr="002F0E21" w:rsidRDefault="00B05E29" w:rsidP="00B05E29">
      <w:pPr>
        <w:spacing w:after="0" w:line="240" w:lineRule="auto"/>
        <w:jc w:val="both"/>
        <w:rPr>
          <w:rFonts w:ascii="Times New Roman" w:eastAsia="Times New Roman" w:hAnsi="Times New Roman" w:cs="Times New Roman"/>
          <w:sz w:val="24"/>
          <w:szCs w:val="24"/>
          <w:lang w:eastAsia="en-IN"/>
        </w:rPr>
      </w:pPr>
      <w:r w:rsidRPr="002F0E21">
        <w:rPr>
          <w:rFonts w:ascii="Times New Roman" w:eastAsia="Times New Roman" w:hAnsi="Times New Roman" w:cs="Times New Roman"/>
          <w:color w:val="000000"/>
          <w:sz w:val="24"/>
          <w:szCs w:val="24"/>
          <w:lang w:eastAsia="en-IN"/>
        </w:rPr>
        <w:t>a) France before 1789; Socio- Economic and Political background; Birth of new ideas Philosophers and Physiocrats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5"/>
        <w:gridCol w:w="7185"/>
      </w:tblGrid>
      <w:tr w:rsidR="00B05E29" w:rsidRPr="002F0E21" w14:paraId="5720B08D" w14:textId="77777777" w:rsidTr="00C379B9">
        <w:tc>
          <w:tcPr>
            <w:tcW w:w="375" w:type="dxa"/>
            <w:tcBorders>
              <w:top w:val="nil"/>
              <w:left w:val="nil"/>
              <w:bottom w:val="nil"/>
              <w:right w:val="nil"/>
            </w:tcBorders>
            <w:vAlign w:val="center"/>
            <w:hideMark/>
          </w:tcPr>
          <w:p w14:paraId="69475E43" w14:textId="77777777" w:rsidR="00B05E29" w:rsidRPr="002F0E21" w:rsidRDefault="00B05E29" w:rsidP="00C379B9">
            <w:pPr>
              <w:spacing w:after="0" w:line="240" w:lineRule="auto"/>
              <w:jc w:val="both"/>
              <w:rPr>
                <w:rFonts w:ascii="Times New Roman" w:eastAsia="Times New Roman" w:hAnsi="Times New Roman" w:cs="Times New Roman"/>
                <w:sz w:val="24"/>
                <w:szCs w:val="24"/>
                <w:lang w:eastAsia="en-IN"/>
              </w:rPr>
            </w:pPr>
          </w:p>
        </w:tc>
        <w:tc>
          <w:tcPr>
            <w:tcW w:w="7185" w:type="dxa"/>
            <w:tcBorders>
              <w:top w:val="nil"/>
              <w:left w:val="nil"/>
              <w:bottom w:val="nil"/>
              <w:right w:val="nil"/>
            </w:tcBorders>
            <w:vAlign w:val="center"/>
            <w:hideMark/>
          </w:tcPr>
          <w:p w14:paraId="71F82141" w14:textId="77777777" w:rsidR="00B05E29" w:rsidRPr="002F0E21" w:rsidRDefault="00B05E29" w:rsidP="00C379B9">
            <w:pPr>
              <w:spacing w:after="0" w:line="240" w:lineRule="auto"/>
              <w:jc w:val="both"/>
              <w:rPr>
                <w:rFonts w:ascii="Times New Roman" w:eastAsia="Times New Roman" w:hAnsi="Times New Roman" w:cs="Times New Roman"/>
                <w:sz w:val="24"/>
                <w:szCs w:val="24"/>
                <w:lang w:eastAsia="en-IN"/>
              </w:rPr>
            </w:pPr>
            <w:r w:rsidRPr="002F0E21">
              <w:rPr>
                <w:rFonts w:ascii="Times New Roman" w:eastAsia="Times New Roman" w:hAnsi="Times New Roman" w:cs="Times New Roman"/>
                <w:color w:val="000000"/>
                <w:sz w:val="24"/>
                <w:szCs w:val="24"/>
                <w:lang w:eastAsia="en-IN"/>
              </w:rPr>
              <w:t>b) Progress of the Revolution; The Con</w:t>
            </w:r>
            <w:r>
              <w:rPr>
                <w:rFonts w:ascii="Times New Roman" w:eastAsia="Times New Roman" w:hAnsi="Times New Roman" w:cs="Times New Roman"/>
                <w:color w:val="000000"/>
                <w:sz w:val="24"/>
                <w:szCs w:val="24"/>
                <w:lang w:eastAsia="en-IN"/>
              </w:rPr>
              <w:t xml:space="preserve">stituent Assembly; The reign of </w:t>
            </w:r>
            <w:proofErr w:type="spellStart"/>
            <w:r w:rsidRPr="002F0E21">
              <w:rPr>
                <w:rFonts w:ascii="Times New Roman" w:eastAsia="Times New Roman" w:hAnsi="Times New Roman" w:cs="Times New Roman"/>
                <w:color w:val="000000"/>
                <w:sz w:val="24"/>
                <w:szCs w:val="24"/>
                <w:lang w:eastAsia="en-IN"/>
              </w:rPr>
              <w:t>Terrorc</w:t>
            </w:r>
            <w:proofErr w:type="spellEnd"/>
            <w:r w:rsidRPr="002F0E21">
              <w:rPr>
                <w:rFonts w:ascii="Times New Roman" w:eastAsia="Times New Roman" w:hAnsi="Times New Roman" w:cs="Times New Roman"/>
                <w:color w:val="000000"/>
                <w:sz w:val="24"/>
                <w:szCs w:val="24"/>
                <w:lang w:eastAsia="en-IN"/>
              </w:rPr>
              <w:t>) Impact of French Revolution on Europe</w:t>
            </w:r>
          </w:p>
        </w:tc>
      </w:tr>
    </w:tbl>
    <w:p w14:paraId="1C21E778" w14:textId="77777777" w:rsidR="00B05E29" w:rsidRPr="002F0E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 xml:space="preserve">Unit-2- </w:t>
      </w:r>
      <w:r w:rsidRPr="002F0E21">
        <w:rPr>
          <w:rFonts w:ascii="Times New Roman" w:eastAsia="Times New Roman" w:hAnsi="Times New Roman" w:cs="Times New Roman"/>
          <w:bCs/>
          <w:color w:val="000000"/>
          <w:sz w:val="24"/>
          <w:szCs w:val="24"/>
          <w:lang w:eastAsia="en-IN"/>
        </w:rPr>
        <w:t>Napoleon Bonaparte and aftermath</w:t>
      </w:r>
    </w:p>
    <w:p w14:paraId="5BB99CB1" w14:textId="77777777" w:rsidR="00B05E29" w:rsidRPr="002F0E21"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Rise of Napoleon</w:t>
      </w:r>
    </w:p>
    <w:p w14:paraId="7ABD11AE" w14:textId="77777777" w:rsidR="00B05E29" w:rsidRPr="002F0E21"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 Napoleonic reforms; Napoleon and Europe; Fall of Napoleon,</w:t>
      </w:r>
    </w:p>
    <w:p w14:paraId="425C492E" w14:textId="77777777" w:rsidR="00B05E29" w:rsidRPr="002F0E21"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Vienna Congress; The concert of Europe; Metternich system</w:t>
      </w:r>
    </w:p>
    <w:p w14:paraId="6970450C"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Cs/>
          <w:color w:val="000000"/>
          <w:sz w:val="24"/>
          <w:szCs w:val="24"/>
          <w:lang w:eastAsia="en-IN"/>
        </w:rPr>
        <w:t>Unit-3-</w:t>
      </w:r>
      <w:r w:rsidRPr="002F0E21">
        <w:rPr>
          <w:rFonts w:ascii="Times New Roman" w:eastAsia="Times New Roman" w:hAnsi="Times New Roman" w:cs="Times New Roman"/>
          <w:bCs/>
          <w:color w:val="000000"/>
          <w:sz w:val="24"/>
          <w:szCs w:val="24"/>
          <w:lang w:eastAsia="en-IN"/>
        </w:rPr>
        <w:t>The revolutions of 1830 and 1848</w:t>
      </w:r>
      <w:r>
        <w:rPr>
          <w:rFonts w:ascii="Times New Roman" w:eastAsia="Times New Roman" w:hAnsi="Times New Roman" w:cs="Times New Roman"/>
          <w:bCs/>
          <w:color w:val="000000"/>
          <w:sz w:val="24"/>
          <w:szCs w:val="24"/>
          <w:lang w:eastAsia="en-IN"/>
        </w:rPr>
        <w:t xml:space="preserve"> </w:t>
      </w:r>
      <w:r w:rsidRPr="00FD51D8">
        <w:rPr>
          <w:rFonts w:ascii="Times New Roman" w:eastAsia="Times New Roman" w:hAnsi="Times New Roman" w:cs="Times New Roman"/>
          <w:color w:val="000000"/>
          <w:sz w:val="24"/>
          <w:szCs w:val="24"/>
          <w:lang w:eastAsia="en-IN"/>
        </w:rPr>
        <w:t xml:space="preserve">The Democratic and Nationalist Aspirations of Europe </w:t>
      </w:r>
    </w:p>
    <w:p w14:paraId="1315C750"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FD51D8">
        <w:rPr>
          <w:rFonts w:ascii="Times New Roman" w:eastAsia="Times New Roman" w:hAnsi="Times New Roman" w:cs="Times New Roman"/>
          <w:color w:val="000000"/>
          <w:sz w:val="24"/>
          <w:szCs w:val="24"/>
          <w:lang w:eastAsia="en-IN"/>
        </w:rPr>
        <w:t>b) Causes, and Impact of July Revolution of 1830 c) The February revolution of 1848-50.</w:t>
      </w:r>
    </w:p>
    <w:p w14:paraId="458BF565" w14:textId="77777777" w:rsidR="00B05E29" w:rsidRPr="00DE6E7C" w:rsidRDefault="00B05E29" w:rsidP="00B05E29">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2551F969" w14:textId="77777777" w:rsidR="00B05E29" w:rsidRDefault="00B05E29" w:rsidP="00B05E29">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Manab Ghosh</w:t>
      </w:r>
    </w:p>
    <w:p w14:paraId="54DA0331" w14:textId="77777777" w:rsidR="00B05E29" w:rsidRPr="00FD51D8"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4AB944AB" w14:textId="77777777" w:rsidR="00B05E29" w:rsidRPr="002F0E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color w:val="000000"/>
          <w:sz w:val="24"/>
          <w:szCs w:val="24"/>
          <w:lang w:eastAsia="en-IN"/>
        </w:rPr>
        <w:t>Unit-4</w:t>
      </w:r>
      <w:r>
        <w:rPr>
          <w:rFonts w:ascii="Times New Roman" w:eastAsia="Times New Roman" w:hAnsi="Times New Roman" w:cs="Times New Roman"/>
          <w:color w:val="000000"/>
          <w:sz w:val="24"/>
          <w:szCs w:val="24"/>
          <w:lang w:eastAsia="en-IN"/>
        </w:rPr>
        <w:t>-</w:t>
      </w:r>
      <w:r w:rsidRPr="002F0E21">
        <w:rPr>
          <w:rFonts w:ascii="Times New Roman" w:eastAsia="Times New Roman" w:hAnsi="Times New Roman" w:cs="Times New Roman"/>
          <w:bCs/>
          <w:color w:val="000000"/>
          <w:sz w:val="24"/>
          <w:szCs w:val="24"/>
          <w:lang w:eastAsia="en-IN"/>
        </w:rPr>
        <w:t>Age of Nationalism</w:t>
      </w:r>
    </w:p>
    <w:p w14:paraId="408C341B" w14:textId="77777777" w:rsidR="00B05E29" w:rsidRPr="002F0E21"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The Cremean War; The Eastern Question; Turkey; Russia’s ambition in the Balkans</w:t>
      </w:r>
    </w:p>
    <w:p w14:paraId="5DB7BD6F" w14:textId="77777777" w:rsidR="00B05E29" w:rsidRPr="002F0E21"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 The second Empire in France and Louis Napoleon</w:t>
      </w:r>
    </w:p>
    <w:p w14:paraId="6CEB2C0E" w14:textId="77777777" w:rsidR="00B05E29" w:rsidRPr="002F0E21"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Unification of Italy &amp; Germany</w:t>
      </w:r>
    </w:p>
    <w:p w14:paraId="15060209" w14:textId="77777777" w:rsidR="00B05E29" w:rsidRPr="002F0E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Pr="002F0E21">
        <w:rPr>
          <w:rFonts w:ascii="Times New Roman" w:eastAsia="Times New Roman" w:hAnsi="Times New Roman" w:cs="Times New Roman"/>
          <w:bCs/>
          <w:color w:val="000000"/>
          <w:sz w:val="24"/>
          <w:szCs w:val="24"/>
          <w:lang w:eastAsia="en-IN"/>
        </w:rPr>
        <w:t>Europe between 1914-1939</w:t>
      </w:r>
    </w:p>
    <w:p w14:paraId="2288CAF2" w14:textId="77777777" w:rsidR="00B05E29" w:rsidRPr="002F0E21"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Origin of the First World War; Role of different European Powers; Peace of Settlement of 1919; The League of Nations</w:t>
      </w:r>
    </w:p>
    <w:p w14:paraId="74DE57D0" w14:textId="77777777" w:rsidR="00B05E29" w:rsidRPr="002F0E21"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w:t>
      </w:r>
      <w:r>
        <w:rPr>
          <w:rFonts w:ascii="Times New Roman" w:eastAsia="Times New Roman" w:hAnsi="Times New Roman" w:cs="Times New Roman"/>
          <w:color w:val="000000"/>
          <w:sz w:val="24"/>
          <w:szCs w:val="24"/>
          <w:lang w:eastAsia="en-IN"/>
        </w:rPr>
        <w:t xml:space="preserve"> </w:t>
      </w:r>
      <w:r w:rsidRPr="002F0E21">
        <w:rPr>
          <w:rFonts w:ascii="Times New Roman" w:eastAsia="Times New Roman" w:hAnsi="Times New Roman" w:cs="Times New Roman"/>
          <w:color w:val="000000"/>
          <w:sz w:val="24"/>
          <w:szCs w:val="24"/>
          <w:lang w:eastAsia="en-IN"/>
        </w:rPr>
        <w:t>Political and Economic Disorder &amp; Depression, Policy of Appeasement, Spanish Civil War; Munich Pact’ Russo-German Non-Aggression Pact</w:t>
      </w:r>
    </w:p>
    <w:p w14:paraId="10DBC5B8" w14:textId="77777777" w:rsidR="00B05E29" w:rsidRPr="002F0E21"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Rise of Fascism in Italy and Nazism in Germany</w:t>
      </w:r>
    </w:p>
    <w:p w14:paraId="5A3CE0C2" w14:textId="77777777" w:rsidR="00B05E29" w:rsidRPr="002F0E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bCs/>
          <w:color w:val="000000"/>
          <w:sz w:val="24"/>
          <w:szCs w:val="24"/>
          <w:lang w:eastAsia="en-IN"/>
        </w:rPr>
        <w:t>Unit-6-</w:t>
      </w:r>
      <w:r w:rsidRPr="002F0E21">
        <w:rPr>
          <w:rFonts w:ascii="Times New Roman" w:eastAsia="Times New Roman" w:hAnsi="Times New Roman" w:cs="Times New Roman"/>
          <w:bCs/>
          <w:color w:val="000000"/>
          <w:sz w:val="24"/>
          <w:szCs w:val="24"/>
          <w:lang w:eastAsia="en-IN"/>
        </w:rPr>
        <w:t>Second world war</w:t>
      </w:r>
    </w:p>
    <w:p w14:paraId="6C87662A" w14:textId="77777777" w:rsidR="00B05E29" w:rsidRPr="002F0E21"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Origins</w:t>
      </w:r>
    </w:p>
    <w:p w14:paraId="2167447B"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w:t>
      </w:r>
      <w:r>
        <w:rPr>
          <w:rFonts w:ascii="Times New Roman" w:eastAsia="Times New Roman" w:hAnsi="Times New Roman" w:cs="Times New Roman"/>
          <w:color w:val="000000"/>
          <w:sz w:val="24"/>
          <w:szCs w:val="24"/>
          <w:lang w:eastAsia="en-IN"/>
        </w:rPr>
        <w:t xml:space="preserve"> </w:t>
      </w:r>
      <w:r w:rsidRPr="002F0E21">
        <w:rPr>
          <w:rFonts w:ascii="Times New Roman" w:eastAsia="Times New Roman" w:hAnsi="Times New Roman" w:cs="Times New Roman"/>
          <w:color w:val="000000"/>
          <w:sz w:val="24"/>
          <w:szCs w:val="24"/>
          <w:lang w:eastAsia="en-IN"/>
        </w:rPr>
        <w:t>Failure of disarmament and the League of Nations c) Responsibility of Hitler</w:t>
      </w:r>
      <w:r>
        <w:rPr>
          <w:rFonts w:ascii="Times New Roman" w:eastAsia="Times New Roman" w:hAnsi="Times New Roman" w:cs="Times New Roman"/>
          <w:color w:val="000000"/>
          <w:sz w:val="24"/>
          <w:szCs w:val="24"/>
          <w:lang w:eastAsia="en-IN"/>
        </w:rPr>
        <w:t>.</w:t>
      </w:r>
    </w:p>
    <w:p w14:paraId="11BAF9D4"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4D0EF702" w14:textId="77777777" w:rsidR="00B05E29" w:rsidRPr="006B2E62" w:rsidRDefault="00B05E29" w:rsidP="00B05E29">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Semester V</w:t>
      </w:r>
    </w:p>
    <w:p w14:paraId="5226DC05" w14:textId="77777777" w:rsidR="00B05E29" w:rsidRPr="006B2E62" w:rsidRDefault="00B05E29" w:rsidP="00B05E29">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BA General (Generic Elective Paper)</w:t>
      </w:r>
    </w:p>
    <w:p w14:paraId="37D392EB" w14:textId="77777777" w:rsidR="00B05E29" w:rsidRPr="0026558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Cs/>
          <w:color w:val="000000"/>
          <w:sz w:val="24"/>
          <w:szCs w:val="24"/>
          <w:lang w:eastAsia="en-IN"/>
        </w:rPr>
        <w:t>Paper –I</w:t>
      </w:r>
      <w:r>
        <w:rPr>
          <w:rFonts w:ascii="Times New Roman" w:eastAsia="Times New Roman" w:hAnsi="Times New Roman" w:cs="Times New Roman"/>
          <w:bCs/>
          <w:color w:val="000000"/>
          <w:sz w:val="24"/>
          <w:szCs w:val="24"/>
          <w:lang w:eastAsia="en-IN"/>
        </w:rPr>
        <w:t xml:space="preserve"> -</w:t>
      </w:r>
      <w:r w:rsidRPr="0026558B">
        <w:rPr>
          <w:rFonts w:ascii="Times New Roman" w:eastAsia="Times New Roman" w:hAnsi="Times New Roman" w:cs="Times New Roman"/>
          <w:bCs/>
          <w:color w:val="000000"/>
          <w:sz w:val="24"/>
          <w:szCs w:val="24"/>
          <w:lang w:eastAsia="en-IN"/>
        </w:rPr>
        <w:t>Women’s Studies in India</w:t>
      </w:r>
    </w:p>
    <w:p w14:paraId="4AB818D0" w14:textId="77777777" w:rsidR="00B05E29" w:rsidRPr="002661D2" w:rsidRDefault="00B05E29" w:rsidP="00B05E29">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139CBC6E" w14:textId="77777777" w:rsidR="00B05E29" w:rsidRPr="00DE6E7C" w:rsidRDefault="00B05E29" w:rsidP="00B05E29">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7EF58BC4" w14:textId="77777777" w:rsidR="00B05E29" w:rsidRPr="0026558B" w:rsidRDefault="00B05E29" w:rsidP="00B05E29">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2CFFED2B" w14:textId="77777777" w:rsidR="00B05E29" w:rsidRPr="0026558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Unit-1-</w:t>
      </w:r>
      <w:r w:rsidRPr="0026558B">
        <w:rPr>
          <w:rFonts w:ascii="Times New Roman" w:eastAsia="Times New Roman" w:hAnsi="Times New Roman" w:cs="Times New Roman"/>
          <w:bCs/>
          <w:color w:val="000000"/>
          <w:sz w:val="24"/>
          <w:szCs w:val="24"/>
          <w:lang w:eastAsia="en-IN"/>
        </w:rPr>
        <w:t>Basic Concepts &amp; Theories</w:t>
      </w:r>
    </w:p>
    <w:p w14:paraId="713A53F9"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Defining Gender</w:t>
      </w:r>
    </w:p>
    <w:p w14:paraId="65B470FD"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Patriarchy: Ideology and Practice</w:t>
      </w:r>
    </w:p>
    <w:p w14:paraId="565F8BBA"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Relationship between Gender, Caste, Class Religion &amp; Politics</w:t>
      </w:r>
    </w:p>
    <w:p w14:paraId="2A80350A" w14:textId="77777777" w:rsidR="00B05E29" w:rsidRPr="0026558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lastRenderedPageBreak/>
        <w:t>Unit-2-</w:t>
      </w:r>
      <w:r w:rsidRPr="0026558B">
        <w:rPr>
          <w:rFonts w:ascii="Times New Roman" w:eastAsia="Times New Roman" w:hAnsi="Times New Roman" w:cs="Times New Roman"/>
          <w:bCs/>
          <w:color w:val="000000"/>
          <w:sz w:val="24"/>
          <w:szCs w:val="24"/>
          <w:lang w:eastAsia="en-IN"/>
        </w:rPr>
        <w:t xml:space="preserve"> Emergence of Women Studies in India</w:t>
      </w:r>
    </w:p>
    <w:p w14:paraId="137F8BA4"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A Survey from the 1980s</w:t>
      </w:r>
    </w:p>
    <w:p w14:paraId="1F1CBF3D"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Women Studies: Regional Centres; the Core-Periphery discourse</w:t>
      </w:r>
    </w:p>
    <w:p w14:paraId="2CE14487"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Academic connect with Activism</w:t>
      </w:r>
    </w:p>
    <w:p w14:paraId="590EBFD1" w14:textId="77777777" w:rsidR="00B05E29" w:rsidRPr="0026558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Unit-3-</w:t>
      </w:r>
      <w:r w:rsidRPr="0026558B">
        <w:rPr>
          <w:rFonts w:ascii="Times New Roman" w:eastAsia="Times New Roman" w:hAnsi="Times New Roman" w:cs="Times New Roman"/>
          <w:bCs/>
          <w:color w:val="000000"/>
          <w:sz w:val="24"/>
          <w:szCs w:val="24"/>
          <w:lang w:eastAsia="en-IN"/>
        </w:rPr>
        <w:t>Gender &amp; Social History</w:t>
      </w:r>
    </w:p>
    <w:p w14:paraId="25E1876C"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Family &amp; Marriage</w:t>
      </w:r>
    </w:p>
    <w:p w14:paraId="5815138C"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Women’s question in the 19th century</w:t>
      </w:r>
    </w:p>
    <w:p w14:paraId="3B9BCF7B"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Women’s movement in Colonial &amp; Post-Colonial India</w:t>
      </w:r>
      <w:r>
        <w:rPr>
          <w:rFonts w:ascii="Times New Roman" w:eastAsia="Times New Roman" w:hAnsi="Times New Roman" w:cs="Times New Roman"/>
          <w:color w:val="000000"/>
          <w:sz w:val="24"/>
          <w:szCs w:val="24"/>
          <w:lang w:eastAsia="en-IN"/>
        </w:rPr>
        <w:t>.</w:t>
      </w:r>
    </w:p>
    <w:p w14:paraId="6373718E" w14:textId="77777777" w:rsidR="00B05E29" w:rsidRDefault="00B05E29" w:rsidP="00B05E29">
      <w:pPr>
        <w:jc w:val="center"/>
        <w:rPr>
          <w:rFonts w:ascii="Times New Roman" w:hAnsi="Times New Roman" w:cs="Times New Roman"/>
          <w:b/>
          <w:sz w:val="24"/>
          <w:szCs w:val="24"/>
        </w:rPr>
      </w:pPr>
    </w:p>
    <w:p w14:paraId="5ED8468D" w14:textId="77777777" w:rsidR="00B05E29" w:rsidRPr="00DE6E7C" w:rsidRDefault="00B05E29" w:rsidP="00B05E29">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2A1773A1" w14:textId="77777777" w:rsidR="00B05E29" w:rsidRPr="0026558B" w:rsidRDefault="00B05E29" w:rsidP="00B05E29">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60BBAA3F" w14:textId="77777777" w:rsidR="00B05E29" w:rsidRPr="0026558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Pr="0026558B">
        <w:rPr>
          <w:rFonts w:ascii="Times New Roman" w:eastAsia="Times New Roman" w:hAnsi="Times New Roman" w:cs="Times New Roman"/>
          <w:bCs/>
          <w:color w:val="000000"/>
          <w:sz w:val="24"/>
          <w:szCs w:val="24"/>
          <w:lang w:eastAsia="en-IN"/>
        </w:rPr>
        <w:t>Gender, Law &amp; Politics</w:t>
      </w:r>
    </w:p>
    <w:p w14:paraId="1A7F2D06"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Political Participation</w:t>
      </w:r>
    </w:p>
    <w:p w14:paraId="1BEEF581"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Violence against Women – Preventive laws</w:t>
      </w:r>
    </w:p>
    <w:p w14:paraId="394D23CA" w14:textId="77777777" w:rsidR="00B05E29" w:rsidRPr="0026558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Unit-5-</w:t>
      </w:r>
      <w:r w:rsidRPr="0026558B">
        <w:rPr>
          <w:rFonts w:ascii="Times New Roman" w:eastAsia="Times New Roman" w:hAnsi="Times New Roman" w:cs="Times New Roman"/>
          <w:bCs/>
          <w:color w:val="000000"/>
          <w:sz w:val="24"/>
          <w:szCs w:val="24"/>
          <w:lang w:eastAsia="en-IN"/>
        </w:rPr>
        <w:t xml:space="preserve"> Gender &amp; Development</w:t>
      </w:r>
    </w:p>
    <w:p w14:paraId="5F62D2A0"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Issues of Labour&amp; Health</w:t>
      </w:r>
    </w:p>
    <w:p w14:paraId="6D372096" w14:textId="77777777" w:rsidR="00B05E29" w:rsidRPr="0026558B" w:rsidRDefault="00B05E29" w:rsidP="00B05E29">
      <w:pPr>
        <w:spacing w:after="0" w:line="240" w:lineRule="auto"/>
        <w:jc w:val="both"/>
        <w:rPr>
          <w:rFonts w:ascii="Times New Roman" w:eastAsia="Times New Roman" w:hAnsi="Times New Roman" w:cs="Times New Roman"/>
          <w:sz w:val="24"/>
          <w:szCs w:val="24"/>
          <w:lang w:eastAsia="en-IN"/>
        </w:rPr>
      </w:pPr>
      <w:r w:rsidRPr="0026558B">
        <w:rPr>
          <w:rFonts w:ascii="Times New Roman" w:eastAsia="Times New Roman" w:hAnsi="Times New Roman" w:cs="Times New Roman"/>
          <w:color w:val="000000"/>
          <w:sz w:val="24"/>
          <w:szCs w:val="24"/>
          <w:lang w:eastAsia="en-IN"/>
        </w:rPr>
        <w:t>b. Access to resources</w:t>
      </w:r>
    </w:p>
    <w:p w14:paraId="76E9F9DF"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Gender Audit</w:t>
      </w:r>
    </w:p>
    <w:p w14:paraId="0923E90F" w14:textId="77777777" w:rsidR="00B05E29" w:rsidRPr="0026558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Unit-6-</w:t>
      </w:r>
      <w:r w:rsidRPr="0026558B">
        <w:rPr>
          <w:rFonts w:ascii="Times New Roman" w:eastAsia="Times New Roman" w:hAnsi="Times New Roman" w:cs="Times New Roman"/>
          <w:bCs/>
          <w:color w:val="000000"/>
          <w:sz w:val="24"/>
          <w:szCs w:val="24"/>
          <w:lang w:eastAsia="en-IN"/>
        </w:rPr>
        <w:t xml:space="preserve"> Gender &amp; Culture</w:t>
      </w:r>
    </w:p>
    <w:p w14:paraId="41B0A078"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Cultural Practices and Gender</w:t>
      </w:r>
    </w:p>
    <w:p w14:paraId="3008E207" w14:textId="77777777" w:rsidR="00B05E29" w:rsidRPr="0026558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Interrogating Gender through the lens of culture</w:t>
      </w:r>
    </w:p>
    <w:p w14:paraId="5FD3F67D"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Regional Cultures and Gender in India</w:t>
      </w:r>
      <w:r>
        <w:rPr>
          <w:rFonts w:ascii="Times New Roman" w:eastAsia="Times New Roman" w:hAnsi="Times New Roman" w:cs="Times New Roman"/>
          <w:color w:val="000000"/>
          <w:sz w:val="24"/>
          <w:szCs w:val="24"/>
          <w:lang w:eastAsia="en-IN"/>
        </w:rPr>
        <w:t>.</w:t>
      </w:r>
    </w:p>
    <w:p w14:paraId="61A41258" w14:textId="77777777" w:rsidR="00B05E29" w:rsidRDefault="00B05E29" w:rsidP="00B05E29">
      <w:pPr>
        <w:spacing w:after="0" w:line="240" w:lineRule="auto"/>
        <w:jc w:val="both"/>
        <w:rPr>
          <w:rFonts w:ascii="Times New Roman" w:eastAsia="Times New Roman" w:hAnsi="Times New Roman" w:cs="Times New Roman"/>
          <w:bCs/>
          <w:color w:val="000000"/>
          <w:sz w:val="24"/>
          <w:szCs w:val="24"/>
          <w:lang w:eastAsia="en-IN"/>
        </w:rPr>
      </w:pPr>
    </w:p>
    <w:p w14:paraId="6E609A40" w14:textId="77777777" w:rsidR="00B05E29" w:rsidRPr="006B2E62" w:rsidRDefault="00B05E29" w:rsidP="00B05E29">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Semester VI</w:t>
      </w:r>
    </w:p>
    <w:p w14:paraId="0B0A72C1" w14:textId="77777777" w:rsidR="00B05E29" w:rsidRPr="006B2E62" w:rsidRDefault="00B05E29" w:rsidP="00B05E29">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BA General (Generic Elective Paper)</w:t>
      </w:r>
    </w:p>
    <w:p w14:paraId="2AE10000" w14:textId="77777777" w:rsidR="00B05E29"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Cs/>
          <w:color w:val="000000"/>
          <w:sz w:val="24"/>
          <w:szCs w:val="24"/>
          <w:lang w:eastAsia="en-IN"/>
        </w:rPr>
        <w:t>Paper –II</w:t>
      </w:r>
      <w:r>
        <w:rPr>
          <w:rFonts w:ascii="Times New Roman" w:eastAsia="Times New Roman" w:hAnsi="Times New Roman" w:cs="Times New Roman"/>
          <w:bCs/>
          <w:color w:val="000000"/>
          <w:sz w:val="24"/>
          <w:szCs w:val="24"/>
          <w:lang w:eastAsia="en-IN"/>
        </w:rPr>
        <w:t xml:space="preserve"> - </w:t>
      </w:r>
      <w:r w:rsidRPr="002C34EB">
        <w:rPr>
          <w:rFonts w:ascii="Times New Roman" w:eastAsia="Times New Roman" w:hAnsi="Times New Roman" w:cs="Times New Roman"/>
          <w:bCs/>
          <w:color w:val="000000"/>
          <w:sz w:val="24"/>
          <w:szCs w:val="24"/>
          <w:lang w:eastAsia="en-IN"/>
        </w:rPr>
        <w:t>Gender &amp; Education in India</w:t>
      </w:r>
      <w:r>
        <w:rPr>
          <w:rFonts w:ascii="Times New Roman" w:eastAsia="Times New Roman" w:hAnsi="Times New Roman" w:cs="Times New Roman"/>
          <w:bCs/>
          <w:color w:val="000000"/>
          <w:sz w:val="24"/>
          <w:szCs w:val="24"/>
          <w:lang w:eastAsia="en-IN"/>
        </w:rPr>
        <w:t>.</w:t>
      </w:r>
    </w:p>
    <w:p w14:paraId="14C9C815" w14:textId="77777777" w:rsidR="00B05E29" w:rsidRPr="002661D2" w:rsidRDefault="00B05E29" w:rsidP="00B05E29">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1C0D9D6E" w14:textId="77777777" w:rsidR="00B05E29" w:rsidRPr="00DE6E7C" w:rsidRDefault="00B05E29" w:rsidP="00B05E29">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515D4998" w14:textId="77777777" w:rsidR="00B05E29" w:rsidRPr="002C34EB" w:rsidRDefault="00B05E29" w:rsidP="00B05E29">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02DD34BF" w14:textId="77777777" w:rsidR="00B05E29" w:rsidRPr="002C34E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Historiographical Trends</w:t>
      </w:r>
    </w:p>
    <w:p w14:paraId="7B3D45C5"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Pre-colonial historiographical trends in women’s education</w:t>
      </w:r>
    </w:p>
    <w:p w14:paraId="78AA9438"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colonial historiographical trends in women’s education</w:t>
      </w:r>
    </w:p>
    <w:p w14:paraId="430530A3"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 xml:space="preserve">c. </w:t>
      </w:r>
      <w:proofErr w:type="gramStart"/>
      <w:r w:rsidRPr="002C34EB">
        <w:rPr>
          <w:rFonts w:ascii="Times New Roman" w:eastAsia="Times New Roman" w:hAnsi="Times New Roman" w:cs="Times New Roman"/>
          <w:color w:val="000000"/>
          <w:sz w:val="24"/>
          <w:szCs w:val="24"/>
          <w:lang w:eastAsia="en-IN"/>
        </w:rPr>
        <w:t>Post-colonial</w:t>
      </w:r>
      <w:proofErr w:type="gramEnd"/>
      <w:r w:rsidRPr="002C34EB">
        <w:rPr>
          <w:rFonts w:ascii="Times New Roman" w:eastAsia="Times New Roman" w:hAnsi="Times New Roman" w:cs="Times New Roman"/>
          <w:color w:val="000000"/>
          <w:sz w:val="24"/>
          <w:szCs w:val="24"/>
          <w:lang w:eastAsia="en-IN"/>
        </w:rPr>
        <w:t xml:space="preserve"> historiographical trends in women’s education</w:t>
      </w:r>
    </w:p>
    <w:p w14:paraId="3927C6A4" w14:textId="77777777" w:rsidR="00B05E29" w:rsidRPr="002C34E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Unit-2</w:t>
      </w:r>
      <w:proofErr w:type="gramStart"/>
      <w:r>
        <w:rPr>
          <w:rFonts w:ascii="Times New Roman" w:eastAsia="Times New Roman" w:hAnsi="Times New Roman" w:cs="Times New Roman"/>
          <w:bCs/>
          <w:color w:val="000000"/>
          <w:sz w:val="24"/>
          <w:szCs w:val="24"/>
          <w:lang w:eastAsia="en-IN"/>
        </w:rPr>
        <w:t xml:space="preserve">- </w:t>
      </w:r>
      <w:r w:rsidRPr="002C34EB">
        <w:rPr>
          <w:rFonts w:ascii="Times New Roman" w:eastAsia="Times New Roman" w:hAnsi="Times New Roman" w:cs="Times New Roman"/>
          <w:bCs/>
          <w:color w:val="000000"/>
          <w:sz w:val="24"/>
          <w:szCs w:val="24"/>
          <w:lang w:eastAsia="en-IN"/>
        </w:rPr>
        <w:t xml:space="preserve"> Education</w:t>
      </w:r>
      <w:proofErr w:type="gramEnd"/>
      <w:r w:rsidRPr="002C34EB">
        <w:rPr>
          <w:rFonts w:ascii="Times New Roman" w:eastAsia="Times New Roman" w:hAnsi="Times New Roman" w:cs="Times New Roman"/>
          <w:bCs/>
          <w:color w:val="000000"/>
          <w:sz w:val="24"/>
          <w:szCs w:val="24"/>
          <w:lang w:eastAsia="en-IN"/>
        </w:rPr>
        <w:t xml:space="preserve"> in Early and Medieval Times</w:t>
      </w:r>
    </w:p>
    <w:p w14:paraId="45FC4ADC"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Women’s Education in Medieval times</w:t>
      </w:r>
    </w:p>
    <w:p w14:paraId="7AD0A61F"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 xml:space="preserve">b. </w:t>
      </w:r>
      <w:proofErr w:type="gramStart"/>
      <w:r w:rsidRPr="002C34EB">
        <w:rPr>
          <w:rFonts w:ascii="Times New Roman" w:eastAsia="Times New Roman" w:hAnsi="Times New Roman" w:cs="Times New Roman"/>
          <w:color w:val="000000"/>
          <w:sz w:val="24"/>
          <w:szCs w:val="24"/>
          <w:lang w:eastAsia="en-IN"/>
        </w:rPr>
        <w:t>Regional</w:t>
      </w:r>
      <w:proofErr w:type="gramEnd"/>
      <w:r w:rsidRPr="002C34EB">
        <w:rPr>
          <w:rFonts w:ascii="Times New Roman" w:eastAsia="Times New Roman" w:hAnsi="Times New Roman" w:cs="Times New Roman"/>
          <w:color w:val="000000"/>
          <w:sz w:val="24"/>
          <w:szCs w:val="24"/>
          <w:lang w:eastAsia="en-IN"/>
        </w:rPr>
        <w:t xml:space="preserve"> trends of Women’s education in pre-colonial India</w:t>
      </w:r>
    </w:p>
    <w:p w14:paraId="3181E90D"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Instances of women’s education, obstacles</w:t>
      </w:r>
    </w:p>
    <w:p w14:paraId="5FD65FE1" w14:textId="77777777" w:rsidR="00B05E29" w:rsidRPr="002C34E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 xml:space="preserve"> Colonial Period</w:t>
      </w:r>
    </w:p>
    <w:p w14:paraId="3E291181"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Socio-religious reforms</w:t>
      </w:r>
    </w:p>
    <w:p w14:paraId="489168BD"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Role of Christian missionaries in spreading female education, recent</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color w:val="000000"/>
          <w:sz w:val="24"/>
          <w:szCs w:val="24"/>
          <w:lang w:eastAsia="en-IN"/>
        </w:rPr>
        <w:t>debates</w:t>
      </w:r>
    </w:p>
    <w:p w14:paraId="0D6C0390"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Indigenous initiatives at women’s education</w:t>
      </w:r>
      <w:r>
        <w:rPr>
          <w:rFonts w:ascii="Times New Roman" w:eastAsia="Times New Roman" w:hAnsi="Times New Roman" w:cs="Times New Roman"/>
          <w:color w:val="000000"/>
          <w:sz w:val="24"/>
          <w:szCs w:val="24"/>
          <w:lang w:eastAsia="en-IN"/>
        </w:rPr>
        <w:t>.</w:t>
      </w:r>
    </w:p>
    <w:p w14:paraId="03D16A2E" w14:textId="77777777" w:rsidR="00B05E29" w:rsidRPr="00DE6E7C" w:rsidRDefault="00B05E29" w:rsidP="00B05E29">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13E32966" w14:textId="77777777" w:rsidR="00B05E29" w:rsidRPr="002C34EB" w:rsidRDefault="00B05E29" w:rsidP="00B05E29">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0CB7FADC" w14:textId="77777777" w:rsidR="00B05E29" w:rsidRPr="002C34E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lastRenderedPageBreak/>
        <w:t>Unit-4</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 xml:space="preserve"> Role of Schools and Colleges in colonial and post-colonial period</w:t>
      </w:r>
    </w:p>
    <w:p w14:paraId="091F845F"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Girls School and Colleges, development towards co-education</w:t>
      </w:r>
    </w:p>
    <w:p w14:paraId="1925D7B4"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Expansion of infrastructural facilities in education</w:t>
      </w:r>
    </w:p>
    <w:p w14:paraId="5BD0C7CA"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Technical and vocational education for women</w:t>
      </w:r>
    </w:p>
    <w:p w14:paraId="738D8172" w14:textId="77777777" w:rsidR="00B05E29" w:rsidRPr="002C34EB"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Contours of female literacy since 1950</w:t>
      </w:r>
    </w:p>
    <w:p w14:paraId="16ABF64A"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Interrogating literacy for women</w:t>
      </w:r>
    </w:p>
    <w:p w14:paraId="5E1442BB"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Government policies and Schemes</w:t>
      </w:r>
    </w:p>
    <w:p w14:paraId="4A50F592"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Disparities in Literacy: Region, Community, Social and Eco-factors</w:t>
      </w:r>
    </w:p>
    <w:p w14:paraId="1EE9C2A0"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b/>
          <w:color w:val="000000"/>
          <w:sz w:val="24"/>
          <w:szCs w:val="24"/>
          <w:lang w:eastAsia="en-IN"/>
        </w:rPr>
        <w:t>Unit-6</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bCs/>
          <w:color w:val="000000"/>
          <w:sz w:val="24"/>
          <w:szCs w:val="24"/>
          <w:lang w:eastAsia="en-IN"/>
        </w:rPr>
        <w:t>Present Scenario</w:t>
      </w:r>
      <w:r w:rsidRPr="002C34EB">
        <w:rPr>
          <w:rFonts w:ascii="Times New Roman" w:eastAsia="Times New Roman" w:hAnsi="Times New Roman" w:cs="Times New Roman"/>
          <w:color w:val="000000"/>
          <w:sz w:val="24"/>
          <w:szCs w:val="24"/>
          <w:lang w:eastAsia="en-IN"/>
        </w:rPr>
        <w:t>a. Education as a tool of</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color w:val="000000"/>
          <w:sz w:val="24"/>
          <w:szCs w:val="24"/>
          <w:lang w:eastAsia="en-IN"/>
        </w:rPr>
        <w:t>Empowerment</w:t>
      </w:r>
      <w:r>
        <w:rPr>
          <w:rFonts w:ascii="Times New Roman" w:eastAsia="Times New Roman" w:hAnsi="Times New Roman" w:cs="Times New Roman"/>
          <w:color w:val="000000"/>
          <w:sz w:val="24"/>
          <w:szCs w:val="24"/>
          <w:lang w:eastAsia="en-IN"/>
        </w:rPr>
        <w:t>.</w:t>
      </w:r>
    </w:p>
    <w:p w14:paraId="08DC2CC6"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01AE67B3" w14:textId="77777777" w:rsidR="00B05E29" w:rsidRPr="006A3121" w:rsidRDefault="00B05E29" w:rsidP="00B05E29">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14:paraId="1ACCE13F"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40E9EF9A" w14:textId="77777777" w:rsidR="00B05E29" w:rsidRPr="006A3121" w:rsidRDefault="00B05E29" w:rsidP="00B05E29">
      <w:pPr>
        <w:spacing w:after="0" w:line="240" w:lineRule="auto"/>
        <w:rPr>
          <w:rFonts w:ascii="Times New Roman" w:eastAsia="Times New Roman" w:hAnsi="Times New Roman" w:cs="Times New Roman"/>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III</w:t>
      </w:r>
      <w:r>
        <w:rPr>
          <w:rFonts w:ascii="Times New Roman" w:eastAsia="Times New Roman" w:hAnsi="Times New Roman" w:cs="Times New Roman"/>
          <w:b/>
          <w:bCs/>
          <w:color w:val="000000"/>
          <w:sz w:val="24"/>
          <w:szCs w:val="24"/>
          <w:lang w:eastAsia="en-IN"/>
        </w:rPr>
        <w:t xml:space="preserve"> B.A General</w:t>
      </w:r>
    </w:p>
    <w:p w14:paraId="6999BCE3" w14:textId="77777777" w:rsidR="00B05E29" w:rsidRPr="006A3121" w:rsidRDefault="00B05E29" w:rsidP="00B05E29">
      <w:pPr>
        <w:spacing w:after="0" w:line="240" w:lineRule="auto"/>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Paper – I Archives and museums</w:t>
      </w:r>
      <w:r>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
          <w:bCs/>
          <w:color w:val="000000"/>
          <w:sz w:val="24"/>
          <w:szCs w:val="24"/>
          <w:lang w:eastAsia="en-IN"/>
        </w:rPr>
        <w:t>in India</w:t>
      </w:r>
    </w:p>
    <w:p w14:paraId="49F0376B" w14:textId="77777777" w:rsidR="00B05E29" w:rsidRDefault="00B05E29" w:rsidP="00B05E29">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1F8ACD61" w14:textId="77777777" w:rsidR="00B05E29" w:rsidRDefault="00B05E29" w:rsidP="00B05E29">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2AF5BCFC" w14:textId="77777777" w:rsidR="00B05E29" w:rsidRPr="006A31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Manab Ghosh</w:t>
      </w:r>
    </w:p>
    <w:p w14:paraId="305FD29C"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This course introduces students to the institutions that house and maintain documentary, visual and material remains of the past. Museums and archives are among the most important such repositories and this course explains their significance and how they work. Students will be encouraged to undertake collection, documentation and exhibition of such materials in their localities and colleges. Visit to National Archives and National Museum are an integral part of the course.</w:t>
      </w:r>
    </w:p>
    <w:p w14:paraId="671F73F3" w14:textId="77777777" w:rsidR="00B05E29" w:rsidRDefault="00B05E29" w:rsidP="00B05E2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Unit-1-</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Definition and history of development (with special reference to India)</w:t>
      </w:r>
    </w:p>
    <w:p w14:paraId="3CB023D8" w14:textId="77777777" w:rsidR="00B05E29" w:rsidRDefault="00B05E29" w:rsidP="00B05E29">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Types of archives and museums:</w:t>
      </w:r>
    </w:p>
    <w:p w14:paraId="4C5BE4E4"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Understanding the traditions of</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 xml:space="preserve">preservation in India </w:t>
      </w:r>
      <w:r>
        <w:rPr>
          <w:rFonts w:ascii="Times New Roman" w:eastAsia="Times New Roman" w:hAnsi="Times New Roman" w:cs="Times New Roman"/>
          <w:color w:val="000000"/>
          <w:sz w:val="24"/>
          <w:szCs w:val="24"/>
          <w:lang w:eastAsia="en-IN"/>
        </w:rPr>
        <w:t xml:space="preserve">Collection policies, ethics and </w:t>
      </w:r>
      <w:r w:rsidRPr="006A3121">
        <w:rPr>
          <w:rFonts w:ascii="Times New Roman" w:eastAsia="Times New Roman" w:hAnsi="Times New Roman" w:cs="Times New Roman"/>
          <w:color w:val="000000"/>
          <w:sz w:val="24"/>
          <w:szCs w:val="24"/>
          <w:lang w:eastAsia="en-IN"/>
        </w:rPr>
        <w:t>procedures Collection: field exploration, excavation, purchase, gift and bequests, loans</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and deposits, exchanges, treasure trove confiscation and others</w:t>
      </w:r>
      <w:r>
        <w:rPr>
          <w:rFonts w:ascii="Times New Roman" w:eastAsia="Times New Roman" w:hAnsi="Times New Roman" w:cs="Times New Roman"/>
          <w:color w:val="000000"/>
          <w:sz w:val="24"/>
          <w:szCs w:val="24"/>
          <w:lang w:eastAsia="en-IN"/>
        </w:rPr>
        <w:t>.</w:t>
      </w:r>
    </w:p>
    <w:p w14:paraId="7C68ED58" w14:textId="77777777" w:rsidR="00B05E29" w:rsidRDefault="00B05E29" w:rsidP="00B05E29">
      <w:pPr>
        <w:jc w:val="both"/>
        <w:rPr>
          <w:rFonts w:ascii="Times New Roman" w:hAnsi="Times New Roman" w:cs="Times New Roman"/>
          <w:b/>
          <w:sz w:val="24"/>
          <w:szCs w:val="24"/>
        </w:rPr>
      </w:pPr>
    </w:p>
    <w:p w14:paraId="60664619" w14:textId="77777777" w:rsidR="00B05E29" w:rsidRDefault="00B05E29" w:rsidP="00B05E29">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14:paraId="4E9C141C" w14:textId="77777777" w:rsidR="00B05E29" w:rsidRPr="006A31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r w:rsidRPr="00DC4226">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Manab Ghosh</w:t>
      </w:r>
    </w:p>
    <w:p w14:paraId="54BC46A5"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Documentation: accessioning, indexing, cataloguing, digital documentation and de-accessioning Preservation: curatorial care, preventive conservation, chemical preservation and restoration</w:t>
      </w:r>
      <w:r>
        <w:rPr>
          <w:rFonts w:ascii="Times New Roman" w:eastAsia="Times New Roman" w:hAnsi="Times New Roman" w:cs="Times New Roman"/>
          <w:color w:val="000000"/>
          <w:sz w:val="24"/>
          <w:szCs w:val="24"/>
          <w:lang w:eastAsia="en-IN"/>
        </w:rPr>
        <w:t>.</w:t>
      </w:r>
    </w:p>
    <w:p w14:paraId="55EF04ED" w14:textId="77777777" w:rsidR="00B05E29" w:rsidRPr="006A31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6A3121">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 Presentation and Exhibition</w:t>
      </w:r>
      <w:r>
        <w:rPr>
          <w:rFonts w:ascii="Times New Roman" w:eastAsia="Times New Roman" w:hAnsi="Times New Roman" w:cs="Times New Roman"/>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Museums</w:t>
      </w:r>
    </w:p>
    <w:p w14:paraId="4D9CE1E5" w14:textId="77777777" w:rsidR="00B05E29" w:rsidRPr="006A3121"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b/>
          <w:bCs/>
          <w:color w:val="000000"/>
          <w:sz w:val="24"/>
          <w:szCs w:val="24"/>
          <w:lang w:eastAsia="en-IN"/>
        </w:rPr>
        <w:t>Unit-4-</w:t>
      </w:r>
      <w:r w:rsidRPr="006A3121">
        <w:rPr>
          <w:rFonts w:ascii="Times New Roman" w:eastAsia="Times New Roman" w:hAnsi="Times New Roman" w:cs="Times New Roman"/>
          <w:bCs/>
          <w:color w:val="000000"/>
          <w:sz w:val="24"/>
          <w:szCs w:val="24"/>
          <w:lang w:eastAsia="en-IN"/>
        </w:rPr>
        <w:t xml:space="preserve"> Museums, Archives and Society: </w:t>
      </w:r>
      <w:r w:rsidRPr="006A3121">
        <w:rPr>
          <w:rFonts w:ascii="Times New Roman" w:eastAsia="Times New Roman" w:hAnsi="Times New Roman" w:cs="Times New Roman"/>
          <w:color w:val="000000"/>
          <w:sz w:val="24"/>
          <w:szCs w:val="24"/>
          <w:lang w:eastAsia="en-IN"/>
        </w:rPr>
        <w:t>(Education and communication Outreach activities</w:t>
      </w:r>
    </w:p>
    <w:p w14:paraId="1692FA51" w14:textId="77777777" w:rsidR="00B05E29" w:rsidRPr="006A3121"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1F99AD06" w14:textId="77777777" w:rsidR="00B05E29" w:rsidRPr="002C34EB"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658F907A" w14:textId="77777777" w:rsidR="00B05E29"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 xml:space="preserve">Skill Enhancement Courses </w:t>
      </w:r>
    </w:p>
    <w:p w14:paraId="4FA6753B" w14:textId="77777777" w:rsidR="00B05E29" w:rsidRPr="00DC4226"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 xml:space="preserve">Semester </w:t>
      </w:r>
      <w:r>
        <w:rPr>
          <w:rFonts w:ascii="Times New Roman" w:eastAsia="Times New Roman" w:hAnsi="Times New Roman" w:cs="Times New Roman"/>
          <w:bCs/>
          <w:color w:val="000000"/>
          <w:sz w:val="24"/>
          <w:szCs w:val="24"/>
          <w:lang w:eastAsia="en-IN"/>
        </w:rPr>
        <w:t>–</w:t>
      </w:r>
      <w:r w:rsidRPr="00DC4226">
        <w:rPr>
          <w:rFonts w:ascii="Times New Roman" w:eastAsia="Times New Roman" w:hAnsi="Times New Roman" w:cs="Times New Roman"/>
          <w:bCs/>
          <w:color w:val="000000"/>
          <w:sz w:val="24"/>
          <w:szCs w:val="24"/>
          <w:lang w:eastAsia="en-IN"/>
        </w:rPr>
        <w:t xml:space="preserve"> IV</w:t>
      </w:r>
      <w:r>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
          <w:bCs/>
          <w:color w:val="000000"/>
          <w:sz w:val="24"/>
          <w:szCs w:val="24"/>
          <w:lang w:eastAsia="en-IN"/>
        </w:rPr>
        <w:t>B.A General</w:t>
      </w:r>
    </w:p>
    <w:p w14:paraId="3FEC3B44" w14:textId="77777777" w:rsidR="00B05E29" w:rsidRPr="00DC4226"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Paper – II</w:t>
      </w:r>
      <w:r>
        <w:rPr>
          <w:rFonts w:ascii="Times New Roman" w:eastAsia="Times New Roman" w:hAnsi="Times New Roman" w:cs="Times New Roman"/>
          <w:bCs/>
          <w:color w:val="000000"/>
          <w:sz w:val="24"/>
          <w:szCs w:val="24"/>
          <w:lang w:eastAsia="en-IN"/>
        </w:rPr>
        <w:t>-</w:t>
      </w:r>
      <w:r w:rsidRPr="00DC4226">
        <w:rPr>
          <w:rFonts w:ascii="Times New Roman" w:eastAsia="Times New Roman" w:hAnsi="Times New Roman" w:cs="Times New Roman"/>
          <w:bCs/>
          <w:color w:val="000000"/>
          <w:sz w:val="24"/>
          <w:szCs w:val="24"/>
          <w:lang w:eastAsia="en-IN"/>
        </w:rPr>
        <w:t>Understanding Heritage</w:t>
      </w:r>
    </w:p>
    <w:p w14:paraId="64AA6995" w14:textId="77777777" w:rsidR="00B05E29" w:rsidRDefault="00B05E29" w:rsidP="00B05E29">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78A156B6" w14:textId="77777777" w:rsidR="00B05E29" w:rsidRDefault="00B05E29" w:rsidP="00B05E29">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60887F4C" w14:textId="77777777" w:rsidR="00B05E29" w:rsidRPr="006A31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 Manab Ghosh</w:t>
      </w:r>
    </w:p>
    <w:p w14:paraId="6F887820"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61754495" w14:textId="77777777" w:rsidR="00B05E29" w:rsidRPr="00DC4226" w:rsidRDefault="00B05E29" w:rsidP="00B05E29">
      <w:pPr>
        <w:spacing w:after="0" w:line="240" w:lineRule="auto"/>
        <w:jc w:val="both"/>
        <w:rPr>
          <w:rFonts w:ascii="Times New Roman" w:eastAsia="Times New Roman" w:hAnsi="Times New Roman" w:cs="Times New Roman"/>
          <w:color w:val="1A1A1A"/>
          <w:sz w:val="24"/>
          <w:szCs w:val="24"/>
          <w:lang w:eastAsia="en-IN"/>
        </w:rPr>
      </w:pPr>
      <w:r w:rsidRPr="00DC4226">
        <w:rPr>
          <w:rFonts w:ascii="Times New Roman" w:eastAsia="Times New Roman" w:hAnsi="Times New Roman" w:cs="Times New Roman"/>
          <w:color w:val="1A1A1A"/>
          <w:sz w:val="24"/>
          <w:szCs w:val="24"/>
          <w:lang w:eastAsia="en-IN"/>
        </w:rPr>
        <w:t xml:space="preserve">This course will enable students to understand the different facets of heritage and their significance. It highlights the legal and institutional frameworks for heritage protection in India </w:t>
      </w:r>
      <w:r w:rsidRPr="00DC4226">
        <w:rPr>
          <w:rFonts w:ascii="Times New Roman" w:eastAsia="Times New Roman" w:hAnsi="Times New Roman" w:cs="Times New Roman"/>
          <w:color w:val="1A1A1A"/>
          <w:sz w:val="24"/>
          <w:szCs w:val="24"/>
          <w:lang w:eastAsia="en-IN"/>
        </w:rPr>
        <w:lastRenderedPageBreak/>
        <w:t>as also the challenges facing it. The implications of the rapidly changing interface between heritage and history will also be examined. The course will be strongly project-based and will require visits to sites and monuments. At least two Projects will be based on visits to Museums/Heritage Sites.</w:t>
      </w:r>
    </w:p>
    <w:p w14:paraId="6AD4E3C4" w14:textId="77777777" w:rsidR="00B05E29" w:rsidRPr="00DC4226" w:rsidRDefault="00B05E29" w:rsidP="00B05E29">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Cs/>
          <w:color w:val="000000"/>
          <w:sz w:val="24"/>
          <w:szCs w:val="24"/>
          <w:lang w:eastAsia="en-IN"/>
        </w:rPr>
        <w:t xml:space="preserve">Unit-1- </w:t>
      </w:r>
      <w:r w:rsidRPr="00DC4226">
        <w:rPr>
          <w:rFonts w:ascii="Times New Roman" w:eastAsia="Times New Roman" w:hAnsi="Times New Roman" w:cs="Times New Roman"/>
          <w:bCs/>
          <w:color w:val="000000"/>
          <w:sz w:val="24"/>
          <w:szCs w:val="24"/>
          <w:lang w:eastAsia="en-IN"/>
        </w:rPr>
        <w:t>Defining Heritage</w:t>
      </w:r>
    </w:p>
    <w:p w14:paraId="0432B5AA" w14:textId="77777777" w:rsidR="00B05E29" w:rsidRPr="00DC4226"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Meaning of ‘antiquity’, ‘archaeological site’, ‘tangible heritage’, 'intangible heritage' and ‘art treasure’</w:t>
      </w:r>
    </w:p>
    <w:p w14:paraId="286FFE1F" w14:textId="77777777" w:rsidR="00B05E29" w:rsidRPr="00DC4226" w:rsidRDefault="00B05E29" w:rsidP="00B05E2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Unit-2- </w:t>
      </w:r>
      <w:r w:rsidRPr="00DC4226">
        <w:rPr>
          <w:rFonts w:ascii="Times New Roman" w:eastAsia="Times New Roman" w:hAnsi="Times New Roman" w:cs="Times New Roman"/>
          <w:bCs/>
          <w:color w:val="000000"/>
          <w:sz w:val="24"/>
          <w:szCs w:val="24"/>
          <w:lang w:eastAsia="en-IN"/>
        </w:rPr>
        <w:t>Evolution of Heritage Legislation and the Institutional Framework:</w:t>
      </w:r>
    </w:p>
    <w:p w14:paraId="6B74AA0D"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 xml:space="preserve">Conventions and Acts— national and </w:t>
      </w:r>
      <w:proofErr w:type="spellStart"/>
      <w:r w:rsidRPr="00DC4226">
        <w:rPr>
          <w:rFonts w:ascii="Times New Roman" w:eastAsia="Times New Roman" w:hAnsi="Times New Roman" w:cs="Times New Roman"/>
          <w:color w:val="000000"/>
          <w:sz w:val="24"/>
          <w:szCs w:val="24"/>
          <w:lang w:eastAsia="en-IN"/>
        </w:rPr>
        <w:t>international_Heritage</w:t>
      </w:r>
      <w:proofErr w:type="spellEnd"/>
      <w:r w:rsidRPr="00DC4226">
        <w:rPr>
          <w:rFonts w:ascii="Times New Roman" w:eastAsia="Times New Roman" w:hAnsi="Times New Roman" w:cs="Times New Roman"/>
          <w:color w:val="000000"/>
          <w:sz w:val="24"/>
          <w:szCs w:val="24"/>
          <w:lang w:eastAsia="en-IN"/>
        </w:rPr>
        <w:t>-related government departments, museums, regulatory bodies etc. Conservation Initiatives</w:t>
      </w:r>
      <w:r>
        <w:rPr>
          <w:rFonts w:ascii="Times New Roman" w:eastAsia="Times New Roman" w:hAnsi="Times New Roman" w:cs="Times New Roman"/>
          <w:color w:val="000000"/>
          <w:sz w:val="24"/>
          <w:szCs w:val="24"/>
          <w:lang w:eastAsia="en-IN"/>
        </w:rPr>
        <w:t>.</w:t>
      </w:r>
    </w:p>
    <w:p w14:paraId="75AC96CD" w14:textId="77777777" w:rsidR="00B05E29" w:rsidRPr="00DC4226" w:rsidRDefault="00B05E29" w:rsidP="00B05E2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Unit-3-</w:t>
      </w:r>
      <w:r w:rsidRPr="00DC4226">
        <w:rPr>
          <w:rFonts w:ascii="Times New Roman" w:eastAsia="Times New Roman" w:hAnsi="Times New Roman" w:cs="Times New Roman"/>
          <w:bCs/>
          <w:color w:val="000000"/>
          <w:sz w:val="24"/>
          <w:szCs w:val="24"/>
          <w:lang w:eastAsia="en-IN"/>
        </w:rPr>
        <w:t>Challenges facing Tangible and Intangible Heritage</w:t>
      </w:r>
    </w:p>
    <w:p w14:paraId="79222DD5" w14:textId="77777777" w:rsidR="00B05E29" w:rsidRPr="00DC4226"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Development, antiquity smuggling, conflict (to be examined through specific case studies)</w:t>
      </w:r>
    </w:p>
    <w:p w14:paraId="2F452BDB"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0BB0448F" w14:textId="77777777" w:rsidR="00B05E29" w:rsidRDefault="00B05E29" w:rsidP="00B05E29">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0442C6D1" w14:textId="77777777" w:rsidR="00B05E29" w:rsidRPr="006A31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r w:rsidRPr="00DC4226">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Manab Ghosh</w:t>
      </w:r>
    </w:p>
    <w:p w14:paraId="10D2017E" w14:textId="77777777" w:rsidR="00B05E29" w:rsidRPr="00DC4226"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638FEFC6" w14:textId="77777777" w:rsidR="00B05E29" w:rsidRPr="00DC4226" w:rsidRDefault="00B05E29" w:rsidP="00B05E2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Unit-4- </w:t>
      </w:r>
      <w:r w:rsidRPr="00DC4226">
        <w:rPr>
          <w:rFonts w:ascii="Times New Roman" w:eastAsia="Times New Roman" w:hAnsi="Times New Roman" w:cs="Times New Roman"/>
          <w:bCs/>
          <w:color w:val="000000"/>
          <w:sz w:val="24"/>
          <w:szCs w:val="24"/>
          <w:lang w:eastAsia="en-IN"/>
        </w:rPr>
        <w:t>Evolution of Heritage Legislation and the Institutional Framework:</w:t>
      </w:r>
    </w:p>
    <w:p w14:paraId="23EE7731"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 xml:space="preserve">Conventions and Acts— national and </w:t>
      </w:r>
      <w:proofErr w:type="spellStart"/>
      <w:r w:rsidRPr="00DC4226">
        <w:rPr>
          <w:rFonts w:ascii="Times New Roman" w:eastAsia="Times New Roman" w:hAnsi="Times New Roman" w:cs="Times New Roman"/>
          <w:color w:val="000000"/>
          <w:sz w:val="24"/>
          <w:szCs w:val="24"/>
          <w:lang w:eastAsia="en-IN"/>
        </w:rPr>
        <w:t>international_Heritage</w:t>
      </w:r>
      <w:proofErr w:type="spellEnd"/>
      <w:r w:rsidRPr="00DC4226">
        <w:rPr>
          <w:rFonts w:ascii="Times New Roman" w:eastAsia="Times New Roman" w:hAnsi="Times New Roman" w:cs="Times New Roman"/>
          <w:color w:val="000000"/>
          <w:sz w:val="24"/>
          <w:szCs w:val="24"/>
          <w:lang w:eastAsia="en-IN"/>
        </w:rPr>
        <w:t xml:space="preserve">-related government departments, museums, regulatory bodies etc. Conservation </w:t>
      </w:r>
      <w:proofErr w:type="gramStart"/>
      <w:r w:rsidRPr="00DC4226">
        <w:rPr>
          <w:rFonts w:ascii="Times New Roman" w:eastAsia="Times New Roman" w:hAnsi="Times New Roman" w:cs="Times New Roman"/>
          <w:color w:val="000000"/>
          <w:sz w:val="24"/>
          <w:szCs w:val="24"/>
          <w:lang w:eastAsia="en-IN"/>
        </w:rPr>
        <w:t>Initiatives</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bCs/>
          <w:color w:val="000000"/>
          <w:sz w:val="24"/>
          <w:szCs w:val="24"/>
          <w:lang w:eastAsia="en-IN"/>
        </w:rPr>
        <w:t xml:space="preserve"> Challenges</w:t>
      </w:r>
      <w:proofErr w:type="gramEnd"/>
      <w:r w:rsidRPr="00DC4226">
        <w:rPr>
          <w:rFonts w:ascii="Times New Roman" w:eastAsia="Times New Roman" w:hAnsi="Times New Roman" w:cs="Times New Roman"/>
          <w:bCs/>
          <w:color w:val="000000"/>
          <w:sz w:val="24"/>
          <w:szCs w:val="24"/>
          <w:lang w:eastAsia="en-IN"/>
        </w:rPr>
        <w:t xml:space="preserve"> facing Tangible and Intangible Heritage:</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color w:val="000000"/>
          <w:sz w:val="24"/>
          <w:szCs w:val="24"/>
          <w:lang w:eastAsia="en-IN"/>
        </w:rPr>
        <w:t>Development, antiquity smuggling, conflict (to be examined through specific case studies)</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bCs/>
          <w:color w:val="000000"/>
          <w:sz w:val="24"/>
          <w:szCs w:val="24"/>
          <w:lang w:eastAsia="en-IN"/>
        </w:rPr>
        <w:t>Heritage and Travel:</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color w:val="000000"/>
          <w:sz w:val="24"/>
          <w:szCs w:val="24"/>
          <w:lang w:eastAsia="en-IN"/>
        </w:rPr>
        <w:t>Viewing Heritage Sites</w:t>
      </w:r>
      <w:r>
        <w:rPr>
          <w:rFonts w:ascii="Times New Roman" w:eastAsia="Times New Roman" w:hAnsi="Times New Roman" w:cs="Times New Roman"/>
          <w:color w:val="000000"/>
          <w:sz w:val="24"/>
          <w:szCs w:val="24"/>
          <w:lang w:eastAsia="en-IN"/>
        </w:rPr>
        <w:t>,</w:t>
      </w:r>
      <w:r w:rsidRPr="00DC4226">
        <w:rPr>
          <w:rFonts w:ascii="Times New Roman" w:eastAsia="Times New Roman" w:hAnsi="Times New Roman" w:cs="Times New Roman"/>
          <w:color w:val="000000"/>
          <w:sz w:val="24"/>
          <w:szCs w:val="24"/>
          <w:lang w:eastAsia="en-IN"/>
        </w:rPr>
        <w:t xml:space="preserve"> The relationship between cultural heritage, landscape and travel recent trends</w:t>
      </w:r>
      <w:r>
        <w:rPr>
          <w:rFonts w:ascii="Times New Roman" w:eastAsia="Times New Roman" w:hAnsi="Times New Roman" w:cs="Times New Roman"/>
          <w:color w:val="000000"/>
          <w:sz w:val="24"/>
          <w:szCs w:val="24"/>
          <w:lang w:eastAsia="en-IN"/>
        </w:rPr>
        <w:t>.</w:t>
      </w:r>
    </w:p>
    <w:p w14:paraId="0E5F5ABC" w14:textId="77777777" w:rsidR="00B05E29" w:rsidRDefault="00B05E29" w:rsidP="00B05E29">
      <w:pPr>
        <w:spacing w:after="0" w:line="240" w:lineRule="auto"/>
        <w:jc w:val="both"/>
        <w:rPr>
          <w:rFonts w:ascii="Times New Roman" w:eastAsia="Times New Roman" w:hAnsi="Times New Roman" w:cs="Times New Roman"/>
          <w:bCs/>
          <w:color w:val="000000"/>
          <w:sz w:val="24"/>
          <w:szCs w:val="24"/>
          <w:lang w:eastAsia="en-IN"/>
        </w:rPr>
      </w:pPr>
    </w:p>
    <w:p w14:paraId="7B28A028" w14:textId="77777777" w:rsidR="00B05E29" w:rsidRPr="002979A6" w:rsidRDefault="00B05E29" w:rsidP="00B05E29">
      <w:pPr>
        <w:spacing w:after="0" w:line="240" w:lineRule="auto"/>
        <w:jc w:val="both"/>
        <w:rPr>
          <w:rFonts w:ascii="Times New Roman" w:eastAsia="Times New Roman" w:hAnsi="Times New Roman" w:cs="Times New Roman"/>
          <w:b/>
          <w:bCs/>
          <w:color w:val="000000"/>
          <w:sz w:val="24"/>
          <w:szCs w:val="24"/>
          <w:lang w:eastAsia="en-IN"/>
        </w:rPr>
      </w:pPr>
      <w:r w:rsidRPr="002979A6">
        <w:rPr>
          <w:rFonts w:ascii="Times New Roman" w:eastAsia="Times New Roman" w:hAnsi="Times New Roman" w:cs="Times New Roman"/>
          <w:b/>
          <w:bCs/>
          <w:color w:val="000000"/>
          <w:sz w:val="24"/>
          <w:szCs w:val="24"/>
          <w:lang w:eastAsia="en-IN"/>
        </w:rPr>
        <w:t>Skill Enhancement Courses</w:t>
      </w:r>
    </w:p>
    <w:p w14:paraId="609511C5" w14:textId="77777777" w:rsidR="00B05E29" w:rsidRPr="002979A6" w:rsidRDefault="00B05E29" w:rsidP="00B05E29">
      <w:pPr>
        <w:spacing w:after="0" w:line="240" w:lineRule="auto"/>
        <w:jc w:val="both"/>
        <w:rPr>
          <w:rFonts w:ascii="Times New Roman" w:eastAsia="Times New Roman" w:hAnsi="Times New Roman" w:cs="Times New Roman"/>
          <w:b/>
          <w:bCs/>
          <w:color w:val="000000"/>
          <w:sz w:val="24"/>
          <w:szCs w:val="24"/>
          <w:lang w:eastAsia="en-IN"/>
        </w:rPr>
      </w:pPr>
      <w:r w:rsidRPr="002979A6">
        <w:rPr>
          <w:rFonts w:ascii="Times New Roman" w:eastAsia="Times New Roman" w:hAnsi="Times New Roman" w:cs="Times New Roman"/>
          <w:b/>
          <w:bCs/>
          <w:color w:val="000000"/>
          <w:sz w:val="24"/>
          <w:szCs w:val="24"/>
          <w:lang w:eastAsia="en-IN"/>
        </w:rPr>
        <w:t>Semester –V</w:t>
      </w:r>
      <w:r>
        <w:rPr>
          <w:rFonts w:ascii="Times New Roman" w:eastAsia="Times New Roman" w:hAnsi="Times New Roman" w:cs="Times New Roman"/>
          <w:b/>
          <w:bCs/>
          <w:color w:val="000000"/>
          <w:sz w:val="24"/>
          <w:szCs w:val="24"/>
          <w:lang w:eastAsia="en-IN"/>
        </w:rPr>
        <w:t>,</w:t>
      </w:r>
      <w:r w:rsidRPr="00C40DFA">
        <w:rPr>
          <w:rFonts w:ascii="Times New Roman" w:eastAsia="Times New Roman" w:hAnsi="Times New Roman" w:cs="Times New Roman"/>
          <w:b/>
          <w:bCs/>
          <w:color w:val="000000"/>
          <w:sz w:val="24"/>
          <w:szCs w:val="24"/>
          <w:lang w:eastAsia="en-IN"/>
        </w:rPr>
        <w:t xml:space="preserve"> </w:t>
      </w:r>
      <w:r>
        <w:rPr>
          <w:rFonts w:ascii="Times New Roman" w:eastAsia="Times New Roman" w:hAnsi="Times New Roman" w:cs="Times New Roman"/>
          <w:b/>
          <w:bCs/>
          <w:color w:val="000000"/>
          <w:sz w:val="24"/>
          <w:szCs w:val="24"/>
          <w:lang w:eastAsia="en-IN"/>
        </w:rPr>
        <w:t>B.A General</w:t>
      </w:r>
    </w:p>
    <w:p w14:paraId="51D79A7E" w14:textId="77777777" w:rsidR="00B05E29"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Cs/>
          <w:color w:val="000000"/>
          <w:sz w:val="24"/>
          <w:szCs w:val="24"/>
          <w:lang w:eastAsia="en-IN"/>
        </w:rPr>
        <w:t>Paper – III</w:t>
      </w:r>
      <w:r>
        <w:rPr>
          <w:rFonts w:ascii="Times New Roman" w:eastAsia="Times New Roman" w:hAnsi="Times New Roman" w:cs="Times New Roman"/>
          <w:bCs/>
          <w:color w:val="000000"/>
          <w:sz w:val="24"/>
          <w:szCs w:val="24"/>
          <w:lang w:eastAsia="en-IN"/>
        </w:rPr>
        <w:t>-</w:t>
      </w:r>
      <w:r w:rsidRPr="002979A6">
        <w:rPr>
          <w:rFonts w:ascii="Times New Roman" w:eastAsia="Times New Roman" w:hAnsi="Times New Roman" w:cs="Times New Roman"/>
          <w:bCs/>
          <w:color w:val="000000"/>
          <w:sz w:val="24"/>
          <w:szCs w:val="24"/>
          <w:lang w:eastAsia="en-IN"/>
        </w:rPr>
        <w:t>Understanding Popular Culture</w:t>
      </w:r>
    </w:p>
    <w:p w14:paraId="574EAB24" w14:textId="77777777" w:rsidR="00B05E29" w:rsidRDefault="00B05E29" w:rsidP="00B05E29">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000855FB" w14:textId="77777777" w:rsidR="00B05E29" w:rsidRDefault="00B05E29" w:rsidP="00B05E29">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5AD71FC0" w14:textId="77777777" w:rsidR="00B05E29" w:rsidRPr="002979A6"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09E9F0FB" w14:textId="77777777" w:rsidR="00B05E29" w:rsidRPr="002979A6"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Pr="002979A6">
        <w:rPr>
          <w:rFonts w:ascii="Times New Roman" w:eastAsia="Times New Roman" w:hAnsi="Times New Roman" w:cs="Times New Roman"/>
          <w:bCs/>
          <w:color w:val="000000"/>
          <w:sz w:val="24"/>
          <w:szCs w:val="24"/>
          <w:lang w:eastAsia="en-IN"/>
        </w:rPr>
        <w:t>Introduction</w:t>
      </w:r>
    </w:p>
    <w:p w14:paraId="6ECE8155" w14:textId="77777777" w:rsidR="00B05E29" w:rsidRPr="002979A6"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a. Defining elite and popular culture</w:t>
      </w:r>
    </w:p>
    <w:p w14:paraId="034483E8" w14:textId="77777777" w:rsidR="00B05E29" w:rsidRPr="002979A6"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Differences in their forms, contents and patterns of</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presentations</w:t>
      </w:r>
    </w:p>
    <w:p w14:paraId="76850FA7" w14:textId="77777777" w:rsidR="00B05E29" w:rsidRPr="002979A6"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Changing traditions of Folk songs, music, literature and dances</w:t>
      </w:r>
    </w:p>
    <w:p w14:paraId="69B67899" w14:textId="77777777" w:rsidR="00B05E29" w:rsidRPr="002979A6"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Unit-2-</w:t>
      </w:r>
      <w:r w:rsidRPr="002979A6">
        <w:rPr>
          <w:rFonts w:ascii="Times New Roman" w:eastAsia="Times New Roman" w:hAnsi="Times New Roman" w:cs="Times New Roman"/>
          <w:bCs/>
          <w:color w:val="000000"/>
          <w:sz w:val="24"/>
          <w:szCs w:val="24"/>
          <w:lang w:eastAsia="en-IN"/>
        </w:rPr>
        <w:t xml:space="preserve"> Visual Expressions</w:t>
      </w:r>
    </w:p>
    <w:p w14:paraId="183D6AF6" w14:textId="77777777" w:rsidR="00B05E29" w:rsidRPr="002979A6"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a. Folk Art, Calendar Art, Photography</w:t>
      </w:r>
    </w:p>
    <w:p w14:paraId="073D2FFE" w14:textId="77777777" w:rsidR="00B05E29" w:rsidRPr="002979A6"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Audio-visual mode of presentation cinema &amp; television</w:t>
      </w:r>
    </w:p>
    <w:p w14:paraId="5166E7D5" w14:textId="77777777" w:rsidR="00B05E29" w:rsidRPr="002979A6"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Expressi</w:t>
      </w:r>
      <w:r>
        <w:rPr>
          <w:rFonts w:ascii="Times New Roman" w:eastAsia="Times New Roman" w:hAnsi="Times New Roman" w:cs="Times New Roman"/>
          <w:color w:val="000000"/>
          <w:sz w:val="24"/>
          <w:szCs w:val="24"/>
          <w:lang w:eastAsia="en-IN"/>
        </w:rPr>
        <w:t>ons of popular culture in dance</w:t>
      </w:r>
      <w:r w:rsidRPr="002979A6">
        <w:rPr>
          <w:rFonts w:ascii="Times New Roman" w:eastAsia="Times New Roman" w:hAnsi="Times New Roman" w:cs="Times New Roman"/>
          <w:color w:val="000000"/>
          <w:sz w:val="24"/>
          <w:szCs w:val="24"/>
          <w:lang w:eastAsia="en-IN"/>
        </w:rPr>
        <w:t>, drama, films and</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painting.</w:t>
      </w:r>
    </w:p>
    <w:p w14:paraId="73D8B7EF" w14:textId="77777777" w:rsidR="00B05E29" w:rsidRDefault="00B05E29" w:rsidP="00B05E29">
      <w:pPr>
        <w:jc w:val="center"/>
        <w:rPr>
          <w:rFonts w:ascii="Times New Roman" w:hAnsi="Times New Roman" w:cs="Times New Roman"/>
          <w:b/>
          <w:sz w:val="24"/>
          <w:szCs w:val="24"/>
        </w:rPr>
      </w:pPr>
    </w:p>
    <w:p w14:paraId="5C1538B2" w14:textId="77777777" w:rsidR="00B05E29" w:rsidRDefault="00B05E29" w:rsidP="00B05E29">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14:paraId="352CDBA8" w14:textId="77777777" w:rsidR="00B05E29"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14F39174" w14:textId="77777777" w:rsidR="00B05E29" w:rsidRPr="002979A6"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2979A6">
        <w:rPr>
          <w:rFonts w:ascii="Times New Roman" w:eastAsia="Times New Roman" w:hAnsi="Times New Roman" w:cs="Times New Roman"/>
          <w:bCs/>
          <w:color w:val="000000"/>
          <w:sz w:val="24"/>
          <w:szCs w:val="24"/>
          <w:lang w:eastAsia="en-IN"/>
        </w:rPr>
        <w:t xml:space="preserve"> Performance and Participations</w:t>
      </w:r>
    </w:p>
    <w:p w14:paraId="5F1FC550" w14:textId="77777777" w:rsidR="00B05E29" w:rsidRPr="002979A6"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 xml:space="preserve">a. Theatre, music, folk songs and </w:t>
      </w:r>
      <w:proofErr w:type="spellStart"/>
      <w:r w:rsidRPr="002979A6">
        <w:rPr>
          <w:rFonts w:ascii="Times New Roman" w:eastAsia="Times New Roman" w:hAnsi="Times New Roman" w:cs="Times New Roman"/>
          <w:color w:val="000000"/>
          <w:sz w:val="24"/>
          <w:szCs w:val="24"/>
          <w:lang w:eastAsia="en-IN"/>
        </w:rPr>
        <w:t>jatra</w:t>
      </w:r>
      <w:proofErr w:type="spellEnd"/>
      <w:r w:rsidRPr="002979A6">
        <w:rPr>
          <w:rFonts w:ascii="Times New Roman" w:eastAsia="Times New Roman" w:hAnsi="Times New Roman" w:cs="Times New Roman"/>
          <w:color w:val="000000"/>
          <w:sz w:val="24"/>
          <w:szCs w:val="24"/>
          <w:lang w:eastAsia="en-IN"/>
        </w:rPr>
        <w:t>:</w:t>
      </w:r>
    </w:p>
    <w:p w14:paraId="60E1746A" w14:textId="77777777" w:rsidR="00B05E29" w:rsidRPr="002979A6"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Identifying themes, functionality, anxieties.</w:t>
      </w:r>
    </w:p>
    <w:p w14:paraId="443BE4FE" w14:textId="77777777" w:rsidR="00B05E29" w:rsidRPr="002979A6"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Fairs, Festivals and Rituals, Disentangling mythological stories,</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patronage, regional variations.</w:t>
      </w:r>
    </w:p>
    <w:p w14:paraId="48CCBFFC"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b/>
          <w:color w:val="000000"/>
          <w:sz w:val="24"/>
          <w:szCs w:val="24"/>
          <w:lang w:eastAsia="en-IN"/>
        </w:rPr>
        <w:t>Unit-4-</w:t>
      </w:r>
      <w:r w:rsidRPr="002979A6">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bCs/>
          <w:color w:val="000000"/>
          <w:sz w:val="24"/>
          <w:szCs w:val="24"/>
          <w:lang w:eastAsia="en-IN"/>
        </w:rPr>
        <w:t>Popular Culture in a globalized world</w:t>
      </w:r>
      <w:r>
        <w:rPr>
          <w:rFonts w:ascii="Times New Roman" w:eastAsia="Times New Roman" w:hAnsi="Times New Roman" w:cs="Times New Roman"/>
          <w:bCs/>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the impact of the internet and audio-visual media on popular culture</w:t>
      </w:r>
      <w:r>
        <w:rPr>
          <w:rFonts w:ascii="Times New Roman" w:eastAsia="Times New Roman" w:hAnsi="Times New Roman" w:cs="Times New Roman"/>
          <w:color w:val="000000"/>
          <w:sz w:val="24"/>
          <w:szCs w:val="24"/>
          <w:lang w:eastAsia="en-IN"/>
        </w:rPr>
        <w:t>.</w:t>
      </w:r>
    </w:p>
    <w:p w14:paraId="71EE0CF9" w14:textId="77777777" w:rsidR="00B05E29" w:rsidRDefault="00B05E29" w:rsidP="00B05E29">
      <w:pPr>
        <w:spacing w:after="0" w:line="240" w:lineRule="auto"/>
        <w:jc w:val="both"/>
        <w:rPr>
          <w:rFonts w:ascii="Times New Roman" w:eastAsia="Times New Roman" w:hAnsi="Times New Roman" w:cs="Times New Roman"/>
          <w:bCs/>
          <w:color w:val="000000"/>
          <w:sz w:val="24"/>
          <w:szCs w:val="24"/>
          <w:lang w:eastAsia="en-IN"/>
        </w:rPr>
      </w:pPr>
    </w:p>
    <w:p w14:paraId="547491E9" w14:textId="77777777" w:rsidR="00B05E29" w:rsidRPr="006A3121" w:rsidRDefault="00B05E29" w:rsidP="00B05E29">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14:paraId="170E6F63"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p>
    <w:p w14:paraId="1FD3F758" w14:textId="77777777" w:rsidR="00B05E29" w:rsidRDefault="00B05E29" w:rsidP="00B05E29">
      <w:pPr>
        <w:spacing w:after="0" w:line="240" w:lineRule="auto"/>
        <w:jc w:val="both"/>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 VI, B.A General</w:t>
      </w:r>
    </w:p>
    <w:p w14:paraId="21C49E4C" w14:textId="77777777" w:rsidR="00B05E29" w:rsidRDefault="00B05E29" w:rsidP="00B05E29">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sz w:val="24"/>
          <w:szCs w:val="24"/>
          <w:lang w:eastAsia="en-IN"/>
        </w:rPr>
        <w:t xml:space="preserve"> </w:t>
      </w:r>
      <w:r w:rsidRPr="004B72F5">
        <w:rPr>
          <w:rFonts w:ascii="Times New Roman" w:eastAsia="Times New Roman" w:hAnsi="Times New Roman" w:cs="Times New Roman"/>
          <w:b/>
          <w:bCs/>
          <w:color w:val="000000"/>
          <w:sz w:val="24"/>
          <w:szCs w:val="24"/>
          <w:lang w:eastAsia="en-IN"/>
        </w:rPr>
        <w:t xml:space="preserve">Art Appreciation: An Understanding to Indian Art </w:t>
      </w:r>
    </w:p>
    <w:p w14:paraId="0EF98D59" w14:textId="77777777" w:rsidR="00B05E29" w:rsidRDefault="00B05E29" w:rsidP="00B05E29">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16B04A9A" w14:textId="77777777" w:rsidR="00B05E29" w:rsidRDefault="00B05E29" w:rsidP="00B05E29">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042AC36D" w14:textId="77777777" w:rsidR="00B05E29" w:rsidRPr="006A31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7797D907" w14:textId="77777777" w:rsidR="00B05E29" w:rsidRPr="004B72F5" w:rsidRDefault="00B05E29" w:rsidP="00B05E29">
      <w:pPr>
        <w:spacing w:after="0" w:line="240" w:lineRule="auto"/>
        <w:jc w:val="both"/>
        <w:rPr>
          <w:rFonts w:ascii="Times New Roman" w:eastAsia="Times New Roman" w:hAnsi="Times New Roman" w:cs="Times New Roman"/>
          <w:color w:val="1A1A1A"/>
          <w:sz w:val="24"/>
          <w:szCs w:val="24"/>
          <w:lang w:eastAsia="en-IN"/>
        </w:rPr>
      </w:pPr>
      <w:r w:rsidRPr="004B72F5">
        <w:rPr>
          <w:rFonts w:ascii="Times New Roman" w:eastAsia="Times New Roman" w:hAnsi="Times New Roman" w:cs="Times New Roman"/>
          <w:color w:val="1A1A1A"/>
          <w:sz w:val="24"/>
          <w:szCs w:val="24"/>
          <w:lang w:eastAsia="en-IN"/>
        </w:rPr>
        <w:t>The purpose of this course is to introduce students to Indian art, from ancient to contemporary times, in order to understand and appreciate its diversity and its aesthetic richness. The course will equip students with the abilities to understand art as a medium of cultural expression. It will give students direct exposure to Indian art through visuals, and visits to sites and museums.</w:t>
      </w:r>
    </w:p>
    <w:p w14:paraId="176DD6BC" w14:textId="77777777" w:rsidR="00B05E29" w:rsidRPr="004B72F5" w:rsidRDefault="00B05E29" w:rsidP="00B05E29">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Unit-1-</w:t>
      </w:r>
      <w:r w:rsidRPr="004B72F5">
        <w:rPr>
          <w:rFonts w:ascii="Times New Roman" w:eastAsia="Times New Roman" w:hAnsi="Times New Roman" w:cs="Times New Roman"/>
          <w:bCs/>
          <w:color w:val="000000"/>
          <w:sz w:val="24"/>
          <w:szCs w:val="24"/>
          <w:lang w:eastAsia="en-IN"/>
        </w:rPr>
        <w:t>Prehistoric and proto historic art:</w:t>
      </w:r>
      <w:r w:rsidRPr="004B72F5">
        <w:rPr>
          <w:rFonts w:ascii="Times New Roman" w:eastAsia="Times New Roman" w:hAnsi="Times New Roman" w:cs="Times New Roman"/>
          <w:b/>
          <w:bCs/>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Rock art; Harappan arts</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and crafts</w:t>
      </w:r>
    </w:p>
    <w:p w14:paraId="6BD3A111" w14:textId="77777777" w:rsidR="00B05E29" w:rsidRPr="004B72F5" w:rsidRDefault="00B05E29" w:rsidP="00B05E29">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Unit-2 </w:t>
      </w:r>
      <w:r w:rsidRPr="004B72F5">
        <w:rPr>
          <w:rFonts w:ascii="Times New Roman" w:eastAsia="Times New Roman" w:hAnsi="Times New Roman" w:cs="Times New Roman"/>
          <w:bCs/>
          <w:color w:val="000000"/>
          <w:sz w:val="24"/>
          <w:szCs w:val="24"/>
          <w:lang w:eastAsia="en-IN"/>
        </w:rPr>
        <w:t>Indian art (c. 600 BCE – 600 CE):</w:t>
      </w:r>
    </w:p>
    <w:p w14:paraId="30D700EA"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1A1A1A"/>
          <w:sz w:val="24"/>
          <w:szCs w:val="24"/>
          <w:lang w:eastAsia="en-IN"/>
        </w:rPr>
        <w:t>World Heritage Site Managers, UNESCO World Heritage Manuals</w:t>
      </w:r>
      <w:r>
        <w:rPr>
          <w:rFonts w:ascii="Times New Roman" w:eastAsia="Times New Roman" w:hAnsi="Times New Roman" w:cs="Times New Roman"/>
          <w:color w:val="1A1A1A"/>
          <w:sz w:val="24"/>
          <w:szCs w:val="24"/>
          <w:lang w:eastAsia="en-IN"/>
        </w:rPr>
        <w:t xml:space="preserve">, </w:t>
      </w:r>
      <w:r w:rsidRPr="004B72F5">
        <w:rPr>
          <w:rFonts w:ascii="Times New Roman" w:eastAsia="Times New Roman" w:hAnsi="Times New Roman" w:cs="Times New Roman"/>
          <w:color w:val="000000"/>
          <w:sz w:val="24"/>
          <w:szCs w:val="24"/>
          <w:lang w:eastAsia="en-IN"/>
        </w:rPr>
        <w:t xml:space="preserve">Notions of art and </w:t>
      </w:r>
      <w:proofErr w:type="spellStart"/>
      <w:r w:rsidRPr="004B72F5">
        <w:rPr>
          <w:rFonts w:ascii="Times New Roman" w:eastAsia="Times New Roman" w:hAnsi="Times New Roman" w:cs="Times New Roman"/>
          <w:color w:val="000000"/>
          <w:sz w:val="24"/>
          <w:szCs w:val="24"/>
          <w:lang w:eastAsia="en-IN"/>
        </w:rPr>
        <w:t>craft_Canons</w:t>
      </w:r>
      <w:proofErr w:type="spellEnd"/>
      <w:r w:rsidRPr="004B72F5">
        <w:rPr>
          <w:rFonts w:ascii="Times New Roman" w:eastAsia="Times New Roman" w:hAnsi="Times New Roman" w:cs="Times New Roman"/>
          <w:color w:val="000000"/>
          <w:sz w:val="24"/>
          <w:szCs w:val="24"/>
          <w:lang w:eastAsia="en-IN"/>
        </w:rPr>
        <w:t xml:space="preserve"> of Indian </w:t>
      </w:r>
      <w:proofErr w:type="spellStart"/>
      <w:r w:rsidRPr="004B72F5">
        <w:rPr>
          <w:rFonts w:ascii="Times New Roman" w:eastAsia="Times New Roman" w:hAnsi="Times New Roman" w:cs="Times New Roman"/>
          <w:color w:val="000000"/>
          <w:sz w:val="24"/>
          <w:szCs w:val="24"/>
          <w:lang w:eastAsia="en-IN"/>
        </w:rPr>
        <w:t>paintings_Major</w:t>
      </w:r>
      <w:proofErr w:type="spellEnd"/>
      <w:r w:rsidRPr="004B72F5">
        <w:rPr>
          <w:rFonts w:ascii="Times New Roman" w:eastAsia="Times New Roman" w:hAnsi="Times New Roman" w:cs="Times New Roman"/>
          <w:color w:val="000000"/>
          <w:sz w:val="24"/>
          <w:szCs w:val="24"/>
          <w:lang w:eastAsia="en-IN"/>
        </w:rPr>
        <w:t xml:space="preserve"> developments in stupa, cave, and temple art and architecture Early Indian sculpture: style and iconography Numismatic art</w:t>
      </w:r>
      <w:r>
        <w:rPr>
          <w:rFonts w:ascii="Times New Roman" w:eastAsia="Times New Roman" w:hAnsi="Times New Roman" w:cs="Times New Roman"/>
          <w:color w:val="000000"/>
          <w:sz w:val="24"/>
          <w:szCs w:val="24"/>
          <w:lang w:eastAsia="en-IN"/>
        </w:rPr>
        <w:t>.</w:t>
      </w:r>
    </w:p>
    <w:p w14:paraId="434ACEAD" w14:textId="77777777" w:rsidR="00B05E29" w:rsidRDefault="00B05E29" w:rsidP="00B05E29">
      <w:pPr>
        <w:jc w:val="center"/>
        <w:rPr>
          <w:rFonts w:ascii="Times New Roman" w:hAnsi="Times New Roman" w:cs="Times New Roman"/>
          <w:b/>
          <w:sz w:val="24"/>
          <w:szCs w:val="24"/>
        </w:rPr>
      </w:pPr>
    </w:p>
    <w:p w14:paraId="27E78922" w14:textId="77777777" w:rsidR="00B05E29" w:rsidRDefault="00B05E29" w:rsidP="00B05E29">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78849F5C" w14:textId="77777777" w:rsidR="00B05E29" w:rsidRPr="006A3121" w:rsidRDefault="00B05E29" w:rsidP="00B05E29">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12E28D9A" w14:textId="77777777" w:rsidR="00B05E29" w:rsidRPr="004B72F5" w:rsidRDefault="00B05E29" w:rsidP="00B05E29">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1A1A1A"/>
          <w:sz w:val="24"/>
          <w:szCs w:val="24"/>
          <w:lang w:eastAsia="en-IN"/>
        </w:rPr>
        <w:t>Unit-3-</w:t>
      </w:r>
      <w:r w:rsidRPr="004B72F5">
        <w:rPr>
          <w:rFonts w:ascii="Times New Roman" w:eastAsia="Times New Roman" w:hAnsi="Times New Roman" w:cs="Times New Roman"/>
          <w:b/>
          <w:bCs/>
          <w:color w:val="000000"/>
          <w:sz w:val="24"/>
          <w:szCs w:val="24"/>
          <w:lang w:eastAsia="en-IN"/>
        </w:rPr>
        <w:t>I</w:t>
      </w:r>
      <w:r>
        <w:rPr>
          <w:rFonts w:ascii="Times New Roman" w:eastAsia="Times New Roman" w:hAnsi="Times New Roman" w:cs="Times New Roman"/>
          <w:b/>
          <w:bCs/>
          <w:color w:val="000000"/>
          <w:sz w:val="24"/>
          <w:szCs w:val="24"/>
          <w:lang w:eastAsia="en-IN"/>
        </w:rPr>
        <w:t>ndian Art (c. 600 CE – 1200 CE)</w:t>
      </w:r>
      <w:r w:rsidRPr="004B72F5">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 xml:space="preserve">Temple forms and their architectural </w:t>
      </w:r>
      <w:proofErr w:type="spellStart"/>
      <w:r w:rsidRPr="004B72F5">
        <w:rPr>
          <w:rFonts w:ascii="Times New Roman" w:eastAsia="Times New Roman" w:hAnsi="Times New Roman" w:cs="Times New Roman"/>
          <w:color w:val="000000"/>
          <w:sz w:val="24"/>
          <w:szCs w:val="24"/>
          <w:lang w:eastAsia="en-IN"/>
        </w:rPr>
        <w:t>features_Early</w:t>
      </w:r>
      <w:proofErr w:type="spellEnd"/>
      <w:r w:rsidRPr="004B72F5">
        <w:rPr>
          <w:rFonts w:ascii="Times New Roman" w:eastAsia="Times New Roman" w:hAnsi="Times New Roman" w:cs="Times New Roman"/>
          <w:color w:val="000000"/>
          <w:sz w:val="24"/>
          <w:szCs w:val="24"/>
          <w:lang w:eastAsia="en-IN"/>
        </w:rPr>
        <w:t xml:space="preserve"> illustrated manuscripts and mural painting traditions early medieval sculpture: style and </w:t>
      </w:r>
      <w:proofErr w:type="spellStart"/>
      <w:r w:rsidRPr="004B72F5">
        <w:rPr>
          <w:rFonts w:ascii="Times New Roman" w:eastAsia="Times New Roman" w:hAnsi="Times New Roman" w:cs="Times New Roman"/>
          <w:color w:val="000000"/>
          <w:sz w:val="24"/>
          <w:szCs w:val="24"/>
          <w:lang w:eastAsia="en-IN"/>
        </w:rPr>
        <w:t>iconography_Indian</w:t>
      </w:r>
      <w:proofErr w:type="spellEnd"/>
      <w:r w:rsidRPr="004B72F5">
        <w:rPr>
          <w:rFonts w:ascii="Times New Roman" w:eastAsia="Times New Roman" w:hAnsi="Times New Roman" w:cs="Times New Roman"/>
          <w:color w:val="000000"/>
          <w:sz w:val="24"/>
          <w:szCs w:val="24"/>
          <w:lang w:eastAsia="en-IN"/>
        </w:rPr>
        <w:t xml:space="preserve"> bronzes or metal icons</w:t>
      </w:r>
      <w:r>
        <w:rPr>
          <w:rFonts w:ascii="Times New Roman" w:eastAsia="Times New Roman" w:hAnsi="Times New Roman" w:cs="Times New Roman"/>
          <w:color w:val="000000"/>
          <w:sz w:val="24"/>
          <w:szCs w:val="24"/>
          <w:lang w:eastAsia="en-IN"/>
        </w:rPr>
        <w:t>.</w:t>
      </w:r>
    </w:p>
    <w:p w14:paraId="185F061E" w14:textId="77777777" w:rsidR="00B05E29" w:rsidRPr="004B72F5" w:rsidRDefault="00B05E29" w:rsidP="00B05E29">
      <w:pPr>
        <w:spacing w:after="0" w:line="240" w:lineRule="auto"/>
        <w:jc w:val="both"/>
        <w:rPr>
          <w:rFonts w:ascii="Times New Roman" w:eastAsia="Times New Roman" w:hAnsi="Times New Roman" w:cs="Times New Roman"/>
          <w:b/>
          <w:bCs/>
          <w:color w:val="000000"/>
          <w:sz w:val="24"/>
          <w:szCs w:val="24"/>
          <w:lang w:eastAsia="en-IN"/>
        </w:rPr>
      </w:pPr>
      <w:r w:rsidRPr="004B72F5">
        <w:rPr>
          <w:rFonts w:ascii="Times New Roman" w:eastAsia="Times New Roman" w:hAnsi="Times New Roman" w:cs="Times New Roman"/>
          <w:bCs/>
          <w:color w:val="000000"/>
          <w:sz w:val="24"/>
          <w:szCs w:val="24"/>
          <w:lang w:eastAsia="en-IN"/>
        </w:rPr>
        <w:t>Unit-4-</w:t>
      </w:r>
      <w:r w:rsidRPr="004B72F5">
        <w:rPr>
          <w:rFonts w:ascii="Times New Roman" w:eastAsia="Times New Roman" w:hAnsi="Times New Roman" w:cs="Times New Roman"/>
          <w:b/>
          <w:bCs/>
          <w:color w:val="000000"/>
          <w:sz w:val="24"/>
          <w:szCs w:val="24"/>
          <w:lang w:eastAsia="en-IN"/>
        </w:rPr>
        <w:t xml:space="preserve"> Indian art and architecture (c. 1200 CE – 1800 CE):</w:t>
      </w:r>
    </w:p>
    <w:p w14:paraId="107A7715" w14:textId="77777777" w:rsidR="00B05E29" w:rsidRPr="004B72F5" w:rsidRDefault="00B05E29" w:rsidP="00B05E29">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000000"/>
          <w:sz w:val="24"/>
          <w:szCs w:val="24"/>
          <w:lang w:eastAsia="en-IN"/>
        </w:rPr>
        <w:t xml:space="preserve">Sultanate and Mughal </w:t>
      </w:r>
      <w:proofErr w:type="spellStart"/>
      <w:r w:rsidRPr="004B72F5">
        <w:rPr>
          <w:rFonts w:ascii="Times New Roman" w:eastAsia="Times New Roman" w:hAnsi="Times New Roman" w:cs="Times New Roman"/>
          <w:color w:val="000000"/>
          <w:sz w:val="24"/>
          <w:szCs w:val="24"/>
          <w:lang w:eastAsia="en-IN"/>
        </w:rPr>
        <w:t>architecture_Miniature</w:t>
      </w:r>
      <w:proofErr w:type="spellEnd"/>
      <w:r w:rsidRPr="004B72F5">
        <w:rPr>
          <w:rFonts w:ascii="Times New Roman" w:eastAsia="Times New Roman" w:hAnsi="Times New Roman" w:cs="Times New Roman"/>
          <w:color w:val="000000"/>
          <w:sz w:val="24"/>
          <w:szCs w:val="24"/>
          <w:lang w:eastAsia="en-IN"/>
        </w:rPr>
        <w:t xml:space="preserve"> painting traditions: Mughal, </w:t>
      </w:r>
      <w:proofErr w:type="spellStart"/>
      <w:proofErr w:type="gramStart"/>
      <w:r w:rsidRPr="004B72F5">
        <w:rPr>
          <w:rFonts w:ascii="Times New Roman" w:eastAsia="Times New Roman" w:hAnsi="Times New Roman" w:cs="Times New Roman"/>
          <w:color w:val="000000"/>
          <w:sz w:val="24"/>
          <w:szCs w:val="24"/>
          <w:lang w:eastAsia="en-IN"/>
        </w:rPr>
        <w:t>Rajasthani,Pahari</w:t>
      </w:r>
      <w:proofErr w:type="spellEnd"/>
      <w:proofErr w:type="gramEnd"/>
      <w:r w:rsidRPr="004B72F5">
        <w:rPr>
          <w:rFonts w:ascii="Times New Roman" w:eastAsia="Times New Roman" w:hAnsi="Times New Roman" w:cs="Times New Roman"/>
          <w:color w:val="000000"/>
          <w:sz w:val="24"/>
          <w:szCs w:val="24"/>
          <w:lang w:eastAsia="en-IN"/>
        </w:rPr>
        <w:t xml:space="preserve"> Introduction to fort, palace and haveli Architecture</w:t>
      </w:r>
      <w:r>
        <w:rPr>
          <w:rFonts w:ascii="Times New Roman" w:eastAsia="Times New Roman" w:hAnsi="Times New Roman" w:cs="Times New Roman"/>
          <w:color w:val="000000"/>
          <w:sz w:val="24"/>
          <w:szCs w:val="24"/>
          <w:lang w:eastAsia="en-IN"/>
        </w:rPr>
        <w:t>.</w:t>
      </w:r>
    </w:p>
    <w:p w14:paraId="45370D5C" w14:textId="77777777" w:rsidR="00B05E29" w:rsidRDefault="00B05E29" w:rsidP="00B05E29">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Unit-5- </w:t>
      </w:r>
      <w:r w:rsidRPr="004B72F5">
        <w:rPr>
          <w:rFonts w:ascii="Times New Roman" w:eastAsia="Times New Roman" w:hAnsi="Times New Roman" w:cs="Times New Roman"/>
          <w:b/>
          <w:bCs/>
          <w:color w:val="000000"/>
          <w:sz w:val="24"/>
          <w:szCs w:val="24"/>
          <w:lang w:eastAsia="en-IN"/>
        </w:rPr>
        <w:t xml:space="preserve">Modern and Contemporary Indian art and Architecture: </w:t>
      </w:r>
      <w:r w:rsidRPr="004B72F5">
        <w:rPr>
          <w:rFonts w:ascii="Times New Roman" w:eastAsia="Times New Roman" w:hAnsi="Times New Roman" w:cs="Times New Roman"/>
          <w:color w:val="000000"/>
          <w:sz w:val="24"/>
          <w:szCs w:val="24"/>
          <w:lang w:eastAsia="en-IN"/>
        </w:rPr>
        <w:t>The Colonial Period Art movements: Bengal School of Art, Progressive Artists Group, etc. Major artists and their artworks popular art forms (folk art traditions)</w:t>
      </w:r>
    </w:p>
    <w:p w14:paraId="6C086D1E" w14:textId="77777777" w:rsidR="00B05E29" w:rsidRDefault="00B05E29" w:rsidP="00B05E29">
      <w:pPr>
        <w:spacing w:after="0" w:line="240" w:lineRule="auto"/>
        <w:jc w:val="both"/>
        <w:rPr>
          <w:rFonts w:ascii="Times New Roman" w:eastAsia="Times New Roman" w:hAnsi="Times New Roman" w:cs="Times New Roman"/>
          <w:bCs/>
          <w:color w:val="000000"/>
          <w:sz w:val="24"/>
          <w:szCs w:val="24"/>
          <w:lang w:eastAsia="en-IN"/>
        </w:rPr>
      </w:pPr>
    </w:p>
    <w:p w14:paraId="1A4F0AEA" w14:textId="77777777" w:rsidR="00B05E29" w:rsidRPr="00C40DFA" w:rsidRDefault="00B05E29" w:rsidP="00B05E29">
      <w:pPr>
        <w:spacing w:after="0" w:line="240" w:lineRule="auto"/>
        <w:jc w:val="center"/>
        <w:rPr>
          <w:rFonts w:ascii="Times New Roman" w:eastAsia="Times New Roman" w:hAnsi="Times New Roman" w:cs="Times New Roman"/>
          <w:b/>
          <w:color w:val="000000"/>
          <w:sz w:val="24"/>
          <w:szCs w:val="24"/>
          <w:lang w:eastAsia="en-IN"/>
        </w:rPr>
      </w:pPr>
      <w:r w:rsidRPr="00C40DFA">
        <w:rPr>
          <w:rFonts w:ascii="Times New Roman" w:eastAsia="Times New Roman" w:hAnsi="Times New Roman" w:cs="Times New Roman"/>
          <w:b/>
          <w:color w:val="000000"/>
          <w:sz w:val="24"/>
          <w:szCs w:val="24"/>
          <w:lang w:eastAsia="en-IN"/>
        </w:rPr>
        <w:t>--------History General Courses Academic Plan------</w:t>
      </w:r>
    </w:p>
    <w:bookmarkEnd w:id="1"/>
    <w:p w14:paraId="656285F4" w14:textId="77777777" w:rsidR="00B05E29" w:rsidRPr="002979A6" w:rsidRDefault="00B05E29" w:rsidP="00B05E29">
      <w:pPr>
        <w:spacing w:after="0" w:line="240" w:lineRule="auto"/>
        <w:jc w:val="both"/>
        <w:rPr>
          <w:rFonts w:ascii="Times New Roman" w:eastAsia="Times New Roman" w:hAnsi="Times New Roman" w:cs="Times New Roman"/>
          <w:bCs/>
          <w:color w:val="000000"/>
          <w:sz w:val="24"/>
          <w:szCs w:val="24"/>
          <w:lang w:eastAsia="en-IN"/>
        </w:rPr>
      </w:pPr>
    </w:p>
    <w:p w14:paraId="0054BA3E" w14:textId="7FB573E2" w:rsidR="00D728F6" w:rsidRPr="00B05E29" w:rsidRDefault="00D728F6" w:rsidP="005A09D7">
      <w:pPr>
        <w:rPr>
          <w:b/>
          <w:bCs/>
          <w:sz w:val="24"/>
          <w:szCs w:val="24"/>
        </w:rPr>
      </w:pPr>
    </w:p>
    <w:p w14:paraId="6769EF26" w14:textId="17959A5B" w:rsidR="00D728F6" w:rsidRPr="00D728F6" w:rsidRDefault="00D728F6" w:rsidP="00D728F6">
      <w:pPr>
        <w:jc w:val="center"/>
        <w:rPr>
          <w:b/>
          <w:bCs/>
          <w:sz w:val="48"/>
          <w:szCs w:val="48"/>
        </w:rPr>
      </w:pPr>
    </w:p>
    <w:sectPr w:rsidR="00D728F6" w:rsidRPr="00D728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0FFAA" w14:textId="77777777" w:rsidR="00B56C50" w:rsidRDefault="00B56C50" w:rsidP="00D728F6">
      <w:pPr>
        <w:spacing w:after="0" w:line="240" w:lineRule="auto"/>
      </w:pPr>
      <w:r>
        <w:separator/>
      </w:r>
    </w:p>
  </w:endnote>
  <w:endnote w:type="continuationSeparator" w:id="0">
    <w:p w14:paraId="6E6D576A" w14:textId="77777777" w:rsidR="00B56C50" w:rsidRDefault="00B56C50" w:rsidP="00D7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5">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038BF" w14:textId="77777777" w:rsidR="00B56C50" w:rsidRDefault="00B56C50" w:rsidP="00D728F6">
      <w:pPr>
        <w:spacing w:after="0" w:line="240" w:lineRule="auto"/>
      </w:pPr>
      <w:r>
        <w:separator/>
      </w:r>
    </w:p>
  </w:footnote>
  <w:footnote w:type="continuationSeparator" w:id="0">
    <w:p w14:paraId="5C8D8578" w14:textId="77777777" w:rsidR="00B56C50" w:rsidRDefault="00B56C50" w:rsidP="00D72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445AB"/>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B7C0A13"/>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F326F9D"/>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0866858">
    <w:abstractNumId w:val="0"/>
  </w:num>
  <w:num w:numId="2" w16cid:durableId="176357454">
    <w:abstractNumId w:val="1"/>
  </w:num>
  <w:num w:numId="3" w16cid:durableId="1078089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3"/>
    <w:rsid w:val="000F7B6B"/>
    <w:rsid w:val="00204D0B"/>
    <w:rsid w:val="002B2B7B"/>
    <w:rsid w:val="00351F54"/>
    <w:rsid w:val="004444F4"/>
    <w:rsid w:val="005A09D7"/>
    <w:rsid w:val="005A557E"/>
    <w:rsid w:val="005F0E87"/>
    <w:rsid w:val="006539FB"/>
    <w:rsid w:val="007122E1"/>
    <w:rsid w:val="00713191"/>
    <w:rsid w:val="007B0F03"/>
    <w:rsid w:val="00822625"/>
    <w:rsid w:val="009B45A8"/>
    <w:rsid w:val="00B05E29"/>
    <w:rsid w:val="00B56C50"/>
    <w:rsid w:val="00D64655"/>
    <w:rsid w:val="00D728F6"/>
    <w:rsid w:val="00E63148"/>
    <w:rsid w:val="00ED0F6B"/>
    <w:rsid w:val="00FA23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2FA00"/>
  <w15:chartTrackingRefBased/>
  <w15:docId w15:val="{413E76F3-2ECC-4114-B14F-C4EA05BD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655"/>
    <w:pPr>
      <w:spacing w:after="200" w:line="276" w:lineRule="auto"/>
      <w:ind w:left="720"/>
      <w:contextualSpacing/>
    </w:pPr>
    <w:rPr>
      <w:kern w:val="0"/>
      <w14:ligatures w14:val="none"/>
    </w:rPr>
  </w:style>
  <w:style w:type="paragraph" w:styleId="Header">
    <w:name w:val="header"/>
    <w:basedOn w:val="Normal"/>
    <w:link w:val="HeaderChar"/>
    <w:uiPriority w:val="99"/>
    <w:unhideWhenUsed/>
    <w:rsid w:val="00D72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8F6"/>
  </w:style>
  <w:style w:type="paragraph" w:styleId="Footer">
    <w:name w:val="footer"/>
    <w:basedOn w:val="Normal"/>
    <w:link w:val="FooterChar"/>
    <w:uiPriority w:val="99"/>
    <w:unhideWhenUsed/>
    <w:rsid w:val="00D72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851286">
      <w:bodyDiv w:val="1"/>
      <w:marLeft w:val="0"/>
      <w:marRight w:val="0"/>
      <w:marTop w:val="0"/>
      <w:marBottom w:val="0"/>
      <w:divBdr>
        <w:top w:val="none" w:sz="0" w:space="0" w:color="auto"/>
        <w:left w:val="none" w:sz="0" w:space="0" w:color="auto"/>
        <w:bottom w:val="none" w:sz="0" w:space="0" w:color="auto"/>
        <w:right w:val="none" w:sz="0" w:space="0" w:color="auto"/>
      </w:divBdr>
    </w:div>
    <w:div w:id="601381292">
      <w:bodyDiv w:val="1"/>
      <w:marLeft w:val="0"/>
      <w:marRight w:val="0"/>
      <w:marTop w:val="0"/>
      <w:marBottom w:val="0"/>
      <w:divBdr>
        <w:top w:val="none" w:sz="0" w:space="0" w:color="auto"/>
        <w:left w:val="none" w:sz="0" w:space="0" w:color="auto"/>
        <w:bottom w:val="none" w:sz="0" w:space="0" w:color="auto"/>
        <w:right w:val="none" w:sz="0" w:space="0" w:color="auto"/>
      </w:divBdr>
    </w:div>
    <w:div w:id="20526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7039</Words>
  <Characters>42416</Characters>
  <Application>Microsoft Office Word</Application>
  <DocSecurity>0</DocSecurity>
  <Lines>1006</Lines>
  <Paragraphs>682</Paragraphs>
  <ScaleCrop>false</ScaleCrop>
  <Company/>
  <LinksUpToDate>false</LinksUpToDate>
  <CharactersWithSpaces>49021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 Geography</dc:creator>
  <cp:keywords/>
  <dc:description/>
  <cp:lastModifiedBy>Sarat Geography</cp:lastModifiedBy>
  <cp:revision>9</cp:revision>
  <dcterms:created xsi:type="dcterms:W3CDTF">2024-12-10T07:24:00Z</dcterms:created>
  <dcterms:modified xsi:type="dcterms:W3CDTF">2024-12-12T07:05:00Z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9deda089-e6a4-4001-ad3d-d01da932f930</vt:lpwstr>
  </property>
</Properties>
</file>